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0"/>
        <w:gridCol w:w="6136"/>
      </w:tblGrid>
      <w:tr w:rsidR="00061354" w:rsidRPr="000C1D36" w14:paraId="7CDDF2DA" w14:textId="77777777" w:rsidTr="259C093D">
        <w:tc>
          <w:tcPr>
            <w:tcW w:w="3600" w:type="dxa"/>
          </w:tcPr>
          <w:p w14:paraId="4B32A121" w14:textId="6064228B" w:rsidR="00014730" w:rsidRDefault="00014730" w:rsidP="008F1058">
            <w:pPr>
              <w:rPr>
                <w:sz w:val="21"/>
                <w:szCs w:val="21"/>
              </w:rPr>
            </w:pPr>
          </w:p>
          <w:p w14:paraId="0F1B8694" w14:textId="0CF11BB1" w:rsidR="00014730" w:rsidRDefault="00014730" w:rsidP="00163DF3">
            <w:pPr>
              <w:rPr>
                <w:sz w:val="21"/>
                <w:szCs w:val="21"/>
              </w:rPr>
            </w:pPr>
          </w:p>
          <w:p w14:paraId="6A311281" w14:textId="717BFE5E" w:rsidR="00D550C6" w:rsidRPr="004F292E" w:rsidRDefault="004F292E" w:rsidP="004F292E">
            <w:r>
              <w:rPr>
                <w:noProof/>
              </w:rPr>
              <w:drawing>
                <wp:inline distT="0" distB="0" distL="0" distR="0" wp14:anchorId="52AD58D6" wp14:editId="664300A3">
                  <wp:extent cx="2276272" cy="1593345"/>
                  <wp:effectExtent l="0" t="0" r="0" b="0"/>
                  <wp:docPr id="5" name="Picture 5" descr="Luella Chavez D'Angel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uella Chavez D'Angelo&#10;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50" cy="161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68A5F" w14:textId="5155F8A7" w:rsidR="00D550C6" w:rsidRDefault="00D550C6" w:rsidP="008F1058">
            <w:pPr>
              <w:rPr>
                <w:sz w:val="21"/>
                <w:szCs w:val="21"/>
              </w:rPr>
            </w:pPr>
          </w:p>
        </w:tc>
        <w:tc>
          <w:tcPr>
            <w:tcW w:w="6210" w:type="dxa"/>
          </w:tcPr>
          <w:p w14:paraId="4BF7379A" w14:textId="77777777" w:rsidR="00014730" w:rsidRPr="000C1D36" w:rsidRDefault="00014730" w:rsidP="008F1058">
            <w:pPr>
              <w:rPr>
                <w:b/>
                <w:bCs/>
                <w:smallCaps/>
                <w:sz w:val="28"/>
                <w:szCs w:val="28"/>
              </w:rPr>
            </w:pPr>
          </w:p>
          <w:p w14:paraId="37766EB5" w14:textId="77777777" w:rsidR="00CE4EEC" w:rsidRPr="00CE4EEC" w:rsidRDefault="00CE4EEC" w:rsidP="008F1058">
            <w:pPr>
              <w:jc w:val="center"/>
              <w:rPr>
                <w:b/>
                <w:bCs/>
                <w:smallCaps/>
              </w:rPr>
            </w:pPr>
          </w:p>
          <w:p w14:paraId="661CE7A9" w14:textId="06B82CC7" w:rsidR="00014730" w:rsidRPr="00303D80" w:rsidRDefault="004F292E" w:rsidP="008F1058">
            <w:pPr>
              <w:jc w:val="center"/>
              <w:rPr>
                <w:b/>
                <w:bCs/>
                <w:smallCaps/>
                <w:sz w:val="44"/>
                <w:szCs w:val="44"/>
              </w:rPr>
            </w:pPr>
            <w:r>
              <w:rPr>
                <w:b/>
                <w:bCs/>
                <w:smallCaps/>
                <w:sz w:val="44"/>
                <w:szCs w:val="44"/>
              </w:rPr>
              <w:t>Luella Chavez D’Angelo</w:t>
            </w:r>
          </w:p>
          <w:p w14:paraId="7DF01AA1" w14:textId="77777777" w:rsidR="00014730" w:rsidRPr="004F292E" w:rsidRDefault="00014730" w:rsidP="008F1058">
            <w:pPr>
              <w:jc w:val="center"/>
              <w:rPr>
                <w:b/>
                <w:bCs/>
                <w:smallCaps/>
                <w:sz w:val="16"/>
                <w:szCs w:val="16"/>
              </w:rPr>
            </w:pPr>
          </w:p>
          <w:p w14:paraId="2ACC2E5A" w14:textId="29E40D18" w:rsidR="00014730" w:rsidRPr="00061354" w:rsidRDefault="43AF1328" w:rsidP="4D6E0FE3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  <w:r w:rsidRPr="4D6E0FE3">
              <w:rPr>
                <w:b/>
                <w:bCs/>
                <w:smallCaps/>
                <w:sz w:val="32"/>
                <w:szCs w:val="32"/>
              </w:rPr>
              <w:t xml:space="preserve">Global </w:t>
            </w:r>
            <w:r w:rsidR="004F292E" w:rsidRPr="4D6E0FE3">
              <w:rPr>
                <w:b/>
                <w:bCs/>
                <w:smallCaps/>
                <w:sz w:val="32"/>
                <w:szCs w:val="32"/>
              </w:rPr>
              <w:t xml:space="preserve">Marketing and </w:t>
            </w:r>
          </w:p>
          <w:p w14:paraId="7F3A8354" w14:textId="08C25EAE" w:rsidR="00014730" w:rsidRPr="00061354" w:rsidRDefault="004F292E" w:rsidP="008F1058">
            <w:pPr>
              <w:jc w:val="center"/>
              <w:rPr>
                <w:b/>
                <w:bCs/>
                <w:smallCaps/>
                <w:sz w:val="32"/>
                <w:szCs w:val="32"/>
              </w:rPr>
            </w:pPr>
            <w:r w:rsidRPr="4D6E0FE3">
              <w:rPr>
                <w:b/>
                <w:bCs/>
                <w:smallCaps/>
                <w:sz w:val="32"/>
                <w:szCs w:val="32"/>
              </w:rPr>
              <w:t>Communications Executive</w:t>
            </w:r>
          </w:p>
          <w:p w14:paraId="744BE01B" w14:textId="7FD81653" w:rsidR="004F292E" w:rsidRPr="00061354" w:rsidRDefault="00061354" w:rsidP="008F1058">
            <w:pPr>
              <w:ind w:right="-110"/>
              <w:jc w:val="center"/>
              <w:rPr>
                <w:smallCaps/>
                <w:color w:val="000000" w:themeColor="text1"/>
                <w:sz w:val="22"/>
                <w:szCs w:val="22"/>
              </w:rPr>
            </w:pPr>
            <w:r w:rsidRPr="259C093D">
              <w:rPr>
                <w:smallCaps/>
                <w:sz w:val="22"/>
                <w:szCs w:val="22"/>
              </w:rPr>
              <w:t>Strategy Development</w:t>
            </w:r>
            <w:r w:rsidR="6BB8D44C" w:rsidRPr="259C093D">
              <w:rPr>
                <w:smallCaps/>
                <w:sz w:val="22"/>
                <w:szCs w:val="22"/>
              </w:rPr>
              <w:t xml:space="preserve"> </w:t>
            </w:r>
            <w:r w:rsidR="39D459C2" w:rsidRPr="259C093D">
              <w:rPr>
                <w:rFonts w:ascii="Calibri" w:hAnsi="Calibri" w:cs="Calibri"/>
                <w:smallCaps/>
                <w:color w:val="BFBFBF" w:themeColor="background1" w:themeShade="BF"/>
                <w:sz w:val="22"/>
                <w:szCs w:val="22"/>
              </w:rPr>
              <w:t>•</w:t>
            </w:r>
            <w:r w:rsidR="6BB8D44C" w:rsidRPr="259C093D">
              <w:rPr>
                <w:smallCaps/>
                <w:sz w:val="22"/>
                <w:szCs w:val="22"/>
              </w:rPr>
              <w:t xml:space="preserve"> </w:t>
            </w:r>
            <w:r w:rsidR="5754418B" w:rsidRPr="259C093D">
              <w:rPr>
                <w:smallCaps/>
                <w:sz w:val="22"/>
                <w:szCs w:val="22"/>
              </w:rPr>
              <w:t>Reputations</w:t>
            </w:r>
            <w:r w:rsidRPr="259C093D">
              <w:rPr>
                <w:smallCaps/>
                <w:sz w:val="22"/>
                <w:szCs w:val="22"/>
              </w:rPr>
              <w:t xml:space="preserve"> </w:t>
            </w:r>
            <w:r w:rsidRPr="259C093D">
              <w:rPr>
                <w:rFonts w:ascii="Calibri" w:hAnsi="Calibri" w:cs="Calibri"/>
                <w:smallCaps/>
                <w:color w:val="BFBFBF" w:themeColor="background1" w:themeShade="BF"/>
                <w:sz w:val="22"/>
                <w:szCs w:val="22"/>
              </w:rPr>
              <w:t xml:space="preserve">• </w:t>
            </w:r>
            <w:r w:rsidRPr="259C093D">
              <w:rPr>
                <w:rFonts w:ascii="Calibri" w:hAnsi="Calibri" w:cs="Calibri"/>
                <w:smallCaps/>
                <w:color w:val="000000" w:themeColor="text1"/>
                <w:sz w:val="22"/>
                <w:szCs w:val="22"/>
              </w:rPr>
              <w:t>Brand Positioning</w:t>
            </w:r>
          </w:p>
          <w:p w14:paraId="6B38E01A" w14:textId="77777777" w:rsidR="004F292E" w:rsidRPr="00061354" w:rsidRDefault="004F292E" w:rsidP="008F1058">
            <w:pPr>
              <w:ind w:right="-110"/>
              <w:jc w:val="center"/>
              <w:rPr>
                <w:smallCaps/>
                <w:sz w:val="22"/>
                <w:szCs w:val="22"/>
              </w:rPr>
            </w:pPr>
            <w:r w:rsidRPr="00061354">
              <w:rPr>
                <w:smallCaps/>
                <w:sz w:val="22"/>
                <w:szCs w:val="22"/>
              </w:rPr>
              <w:t>Environment, Social Governance (ESG)</w:t>
            </w:r>
            <w:r w:rsidR="00303D80" w:rsidRPr="00061354">
              <w:rPr>
                <w:smallCaps/>
                <w:sz w:val="22"/>
                <w:szCs w:val="22"/>
              </w:rPr>
              <w:t xml:space="preserve"> </w:t>
            </w:r>
          </w:p>
          <w:p w14:paraId="02CD1CA3" w14:textId="3B639043" w:rsidR="00014730" w:rsidRPr="00061354" w:rsidRDefault="004F292E" w:rsidP="008F1058">
            <w:pPr>
              <w:ind w:right="-110"/>
              <w:jc w:val="center"/>
              <w:rPr>
                <w:smallCaps/>
                <w:sz w:val="22"/>
                <w:szCs w:val="22"/>
              </w:rPr>
            </w:pPr>
            <w:r w:rsidRPr="00061354">
              <w:rPr>
                <w:smallCaps/>
                <w:sz w:val="22"/>
                <w:szCs w:val="22"/>
              </w:rPr>
              <w:t>Diversity, Equity, and Inclusion (DEI)</w:t>
            </w:r>
          </w:p>
          <w:p w14:paraId="0142DB26" w14:textId="77777777" w:rsidR="00014730" w:rsidRPr="000C1D36" w:rsidRDefault="00014730" w:rsidP="008F1058">
            <w:pPr>
              <w:rPr>
                <w:b/>
                <w:bCs/>
                <w:smallCaps/>
                <w:sz w:val="28"/>
                <w:szCs w:val="28"/>
              </w:rPr>
            </w:pPr>
          </w:p>
        </w:tc>
      </w:tr>
    </w:tbl>
    <w:p w14:paraId="421416C1" w14:textId="77777777" w:rsidR="00CE4EEC" w:rsidRPr="00B2730C" w:rsidRDefault="00CE4EEC" w:rsidP="00CE4EEC">
      <w:pPr>
        <w:pStyle w:val="Heading8"/>
        <w:shd w:val="clear" w:color="auto" w:fill="DDDDDD"/>
        <w:spacing w:before="0" w:after="0"/>
        <w:ind w:left="-1152" w:right="-1152"/>
        <w:rPr>
          <w:rFonts w:asciiTheme="minorHAnsi" w:hAnsiTheme="minorHAnsi" w:cstheme="minorHAnsi"/>
          <w:sz w:val="23"/>
          <w:szCs w:val="23"/>
        </w:rPr>
      </w:pPr>
      <w:r w:rsidRPr="00B2730C">
        <w:rPr>
          <w:rFonts w:asciiTheme="minorHAnsi" w:hAnsiTheme="minorHAnsi" w:cstheme="minorHAnsi"/>
          <w:smallCaps/>
          <w:spacing w:val="50"/>
          <w:sz w:val="26"/>
        </w:rPr>
        <w:t>Executive Bio</w:t>
      </w:r>
    </w:p>
    <w:p w14:paraId="6D0573F4" w14:textId="77777777" w:rsidR="00014730" w:rsidRPr="000C1D36" w:rsidRDefault="00014730" w:rsidP="00014730">
      <w:pPr>
        <w:rPr>
          <w:sz w:val="21"/>
          <w:szCs w:val="21"/>
        </w:rPr>
      </w:pPr>
    </w:p>
    <w:p w14:paraId="45FA6500" w14:textId="1CA2F288" w:rsidR="00061354" w:rsidRDefault="00195576" w:rsidP="00660A7F">
      <w:pPr>
        <w:rPr>
          <w:sz w:val="22"/>
          <w:szCs w:val="22"/>
        </w:rPr>
      </w:pPr>
      <w:r w:rsidRPr="259C093D">
        <w:rPr>
          <w:sz w:val="22"/>
          <w:szCs w:val="22"/>
        </w:rPr>
        <w:t>As a driven leader who tackles</w:t>
      </w:r>
      <w:r w:rsidR="00660A7F" w:rsidRPr="259C093D">
        <w:rPr>
          <w:sz w:val="22"/>
          <w:szCs w:val="22"/>
        </w:rPr>
        <w:t xml:space="preserve"> </w:t>
      </w:r>
      <w:r w:rsidR="00061354" w:rsidRPr="259C093D">
        <w:rPr>
          <w:sz w:val="22"/>
          <w:szCs w:val="22"/>
        </w:rPr>
        <w:t>challenges with focus</w:t>
      </w:r>
      <w:r w:rsidRPr="259C093D">
        <w:rPr>
          <w:sz w:val="22"/>
          <w:szCs w:val="22"/>
        </w:rPr>
        <w:t>, innovation,</w:t>
      </w:r>
      <w:r w:rsidR="00061354" w:rsidRPr="259C093D">
        <w:rPr>
          <w:sz w:val="22"/>
          <w:szCs w:val="22"/>
        </w:rPr>
        <w:t xml:space="preserve"> and integrity</w:t>
      </w:r>
      <w:r w:rsidR="00660A7F" w:rsidRPr="259C093D">
        <w:rPr>
          <w:sz w:val="22"/>
          <w:szCs w:val="22"/>
        </w:rPr>
        <w:t xml:space="preserve">, Luella Chavez D’Angelo </w:t>
      </w:r>
      <w:r w:rsidR="0038037B" w:rsidRPr="259C093D">
        <w:rPr>
          <w:sz w:val="22"/>
          <w:szCs w:val="22"/>
        </w:rPr>
        <w:t>is an impactful leader propelling</w:t>
      </w:r>
      <w:r w:rsidRPr="259C093D">
        <w:rPr>
          <w:sz w:val="22"/>
          <w:szCs w:val="22"/>
        </w:rPr>
        <w:t xml:space="preserve"> strategic marketing and communications excellence. Serving </w:t>
      </w:r>
      <w:r w:rsidR="00660A7F" w:rsidRPr="259C093D">
        <w:rPr>
          <w:sz w:val="22"/>
          <w:szCs w:val="22"/>
        </w:rPr>
        <w:t>as a change agent</w:t>
      </w:r>
      <w:r w:rsidR="00947676" w:rsidRPr="259C093D">
        <w:rPr>
          <w:sz w:val="22"/>
          <w:szCs w:val="22"/>
        </w:rPr>
        <w:t>,</w:t>
      </w:r>
      <w:r w:rsidR="00660A7F" w:rsidRPr="259C093D">
        <w:rPr>
          <w:sz w:val="22"/>
          <w:szCs w:val="22"/>
        </w:rPr>
        <w:t xml:space="preserve"> </w:t>
      </w:r>
      <w:r w:rsidRPr="259C093D">
        <w:rPr>
          <w:sz w:val="22"/>
          <w:szCs w:val="22"/>
        </w:rPr>
        <w:t xml:space="preserve">she </w:t>
      </w:r>
      <w:r w:rsidR="00E91D8D" w:rsidRPr="259C093D">
        <w:rPr>
          <w:sz w:val="22"/>
          <w:szCs w:val="22"/>
        </w:rPr>
        <w:t xml:space="preserve">leads </w:t>
      </w:r>
      <w:proofErr w:type="gramStart"/>
      <w:r w:rsidR="00E91D8D" w:rsidRPr="259C093D">
        <w:rPr>
          <w:sz w:val="22"/>
          <w:szCs w:val="22"/>
        </w:rPr>
        <w:t>ESG</w:t>
      </w:r>
      <w:proofErr w:type="gramEnd"/>
      <w:r w:rsidR="00E91D8D" w:rsidRPr="259C093D">
        <w:rPr>
          <w:sz w:val="22"/>
          <w:szCs w:val="22"/>
        </w:rPr>
        <w:t xml:space="preserve"> and DEI initiatives </w:t>
      </w:r>
      <w:r w:rsidR="0038037B" w:rsidRPr="259C093D">
        <w:rPr>
          <w:sz w:val="22"/>
          <w:szCs w:val="22"/>
        </w:rPr>
        <w:t xml:space="preserve">integrated with communications </w:t>
      </w:r>
      <w:r w:rsidR="00E91D8D" w:rsidRPr="259C093D">
        <w:rPr>
          <w:sz w:val="22"/>
          <w:szCs w:val="22"/>
        </w:rPr>
        <w:t>to</w:t>
      </w:r>
      <w:r w:rsidRPr="259C093D">
        <w:rPr>
          <w:sz w:val="22"/>
          <w:szCs w:val="22"/>
        </w:rPr>
        <w:t xml:space="preserve"> </w:t>
      </w:r>
      <w:r w:rsidR="7A11BB95" w:rsidRPr="259C093D">
        <w:rPr>
          <w:sz w:val="22"/>
          <w:szCs w:val="22"/>
        </w:rPr>
        <w:t xml:space="preserve">transform </w:t>
      </w:r>
      <w:r w:rsidRPr="259C093D">
        <w:rPr>
          <w:sz w:val="22"/>
          <w:szCs w:val="22"/>
        </w:rPr>
        <w:t>organizations.</w:t>
      </w:r>
      <w:r w:rsidR="00061354" w:rsidRPr="259C093D">
        <w:rPr>
          <w:sz w:val="22"/>
          <w:szCs w:val="22"/>
        </w:rPr>
        <w:t xml:space="preserve"> </w:t>
      </w:r>
      <w:r w:rsidR="00660A7F" w:rsidRPr="259C093D">
        <w:rPr>
          <w:sz w:val="22"/>
          <w:szCs w:val="22"/>
        </w:rPr>
        <w:t>Luella</w:t>
      </w:r>
      <w:r w:rsidR="00947676" w:rsidRPr="259C093D">
        <w:rPr>
          <w:sz w:val="22"/>
          <w:szCs w:val="22"/>
        </w:rPr>
        <w:t>’s</w:t>
      </w:r>
      <w:r w:rsidR="00660A7F" w:rsidRPr="259C093D">
        <w:rPr>
          <w:sz w:val="22"/>
          <w:szCs w:val="22"/>
        </w:rPr>
        <w:t xml:space="preserve"> </w:t>
      </w:r>
      <w:r w:rsidR="00E91D8D" w:rsidRPr="259C093D">
        <w:rPr>
          <w:sz w:val="22"/>
          <w:szCs w:val="22"/>
        </w:rPr>
        <w:t>talents</w:t>
      </w:r>
      <w:r w:rsidRPr="259C093D">
        <w:rPr>
          <w:sz w:val="22"/>
          <w:szCs w:val="22"/>
        </w:rPr>
        <w:t xml:space="preserve"> </w:t>
      </w:r>
      <w:r w:rsidR="00C77F2E" w:rsidRPr="259C093D">
        <w:rPr>
          <w:sz w:val="22"/>
          <w:szCs w:val="22"/>
        </w:rPr>
        <w:t xml:space="preserve">in </w:t>
      </w:r>
      <w:r w:rsidR="00660A7F" w:rsidRPr="259C093D">
        <w:rPr>
          <w:sz w:val="22"/>
          <w:szCs w:val="22"/>
        </w:rPr>
        <w:t>partner</w:t>
      </w:r>
      <w:r w:rsidRPr="259C093D">
        <w:rPr>
          <w:sz w:val="22"/>
          <w:szCs w:val="22"/>
        </w:rPr>
        <w:t>ing</w:t>
      </w:r>
      <w:r w:rsidR="00660A7F" w:rsidRPr="259C093D">
        <w:rPr>
          <w:sz w:val="22"/>
          <w:szCs w:val="22"/>
        </w:rPr>
        <w:t xml:space="preserve"> with stakeholders </w:t>
      </w:r>
      <w:r w:rsidRPr="259C093D">
        <w:rPr>
          <w:sz w:val="22"/>
          <w:szCs w:val="22"/>
        </w:rPr>
        <w:t xml:space="preserve">result in impactful </w:t>
      </w:r>
      <w:r w:rsidR="00660A7F" w:rsidRPr="259C093D">
        <w:rPr>
          <w:sz w:val="22"/>
          <w:szCs w:val="22"/>
        </w:rPr>
        <w:t>strategies</w:t>
      </w:r>
      <w:r w:rsidRPr="259C093D">
        <w:rPr>
          <w:sz w:val="22"/>
          <w:szCs w:val="22"/>
        </w:rPr>
        <w:t xml:space="preserve"> </w:t>
      </w:r>
      <w:r w:rsidR="00E91D8D" w:rsidRPr="259C093D">
        <w:rPr>
          <w:sz w:val="22"/>
          <w:szCs w:val="22"/>
        </w:rPr>
        <w:t>for</w:t>
      </w:r>
      <w:r w:rsidR="00660A7F" w:rsidRPr="259C093D">
        <w:rPr>
          <w:sz w:val="22"/>
          <w:szCs w:val="22"/>
        </w:rPr>
        <w:t xml:space="preserve"> progressive</w:t>
      </w:r>
      <w:r w:rsidRPr="259C093D">
        <w:rPr>
          <w:sz w:val="22"/>
          <w:szCs w:val="22"/>
        </w:rPr>
        <w:t xml:space="preserve"> growth </w:t>
      </w:r>
      <w:r w:rsidR="00E91D8D" w:rsidRPr="259C093D">
        <w:rPr>
          <w:sz w:val="22"/>
          <w:szCs w:val="22"/>
        </w:rPr>
        <w:t xml:space="preserve">and </w:t>
      </w:r>
      <w:r w:rsidR="6DEB697B" w:rsidRPr="259C093D">
        <w:rPr>
          <w:sz w:val="22"/>
          <w:szCs w:val="22"/>
        </w:rPr>
        <w:t xml:space="preserve">innovative </w:t>
      </w:r>
      <w:r w:rsidR="00660A7F" w:rsidRPr="259C093D">
        <w:rPr>
          <w:sz w:val="22"/>
          <w:szCs w:val="22"/>
        </w:rPr>
        <w:t>outcomes</w:t>
      </w:r>
      <w:r w:rsidR="54D93E2A" w:rsidRPr="259C093D">
        <w:rPr>
          <w:sz w:val="22"/>
          <w:szCs w:val="22"/>
        </w:rPr>
        <w:t xml:space="preserve">. </w:t>
      </w:r>
    </w:p>
    <w:p w14:paraId="0309AB52" w14:textId="70BE4C2C" w:rsidR="00061354" w:rsidRDefault="00061354" w:rsidP="00014730">
      <w:pPr>
        <w:rPr>
          <w:sz w:val="22"/>
          <w:szCs w:val="22"/>
        </w:rPr>
      </w:pPr>
    </w:p>
    <w:p w14:paraId="2B592D35" w14:textId="2B20E2C5" w:rsidR="00660A7F" w:rsidRDefault="00660A7F" w:rsidP="00195576">
      <w:pPr>
        <w:rPr>
          <w:sz w:val="22"/>
          <w:szCs w:val="22"/>
        </w:rPr>
      </w:pPr>
      <w:r w:rsidRPr="259C093D">
        <w:rPr>
          <w:sz w:val="22"/>
          <w:szCs w:val="22"/>
        </w:rPr>
        <w:t>In</w:t>
      </w:r>
      <w:r w:rsidR="00947676" w:rsidRPr="259C093D">
        <w:rPr>
          <w:sz w:val="22"/>
          <w:szCs w:val="22"/>
        </w:rPr>
        <w:t xml:space="preserve">stilling </w:t>
      </w:r>
      <w:r w:rsidR="7DB0D78A" w:rsidRPr="259C093D">
        <w:rPr>
          <w:sz w:val="22"/>
          <w:szCs w:val="22"/>
        </w:rPr>
        <w:t>a culture of belonging,</w:t>
      </w:r>
      <w:r w:rsidRPr="259C093D">
        <w:rPr>
          <w:sz w:val="22"/>
          <w:szCs w:val="22"/>
        </w:rPr>
        <w:t xml:space="preserve"> Luella sets a strategic DEI framework </w:t>
      </w:r>
      <w:r w:rsidR="00195576" w:rsidRPr="259C093D">
        <w:rPr>
          <w:sz w:val="22"/>
          <w:szCs w:val="22"/>
        </w:rPr>
        <w:t>to</w:t>
      </w:r>
      <w:r w:rsidRPr="259C093D">
        <w:rPr>
          <w:sz w:val="22"/>
          <w:szCs w:val="22"/>
        </w:rPr>
        <w:t xml:space="preserve"> overcome biases and </w:t>
      </w:r>
      <w:r w:rsidR="00195576" w:rsidRPr="259C093D">
        <w:rPr>
          <w:sz w:val="22"/>
          <w:szCs w:val="22"/>
        </w:rPr>
        <w:t xml:space="preserve">infuse </w:t>
      </w:r>
      <w:r w:rsidR="3AA3B482" w:rsidRPr="259C093D">
        <w:rPr>
          <w:sz w:val="22"/>
          <w:szCs w:val="22"/>
        </w:rPr>
        <w:t xml:space="preserve">equitable </w:t>
      </w:r>
      <w:r w:rsidR="006623CE" w:rsidRPr="259C093D">
        <w:rPr>
          <w:sz w:val="22"/>
          <w:szCs w:val="22"/>
        </w:rPr>
        <w:t>approache</w:t>
      </w:r>
      <w:r w:rsidR="0038037B" w:rsidRPr="259C093D">
        <w:rPr>
          <w:sz w:val="22"/>
          <w:szCs w:val="22"/>
        </w:rPr>
        <w:t xml:space="preserve">s. </w:t>
      </w:r>
      <w:r w:rsidR="00195576" w:rsidRPr="259C093D">
        <w:rPr>
          <w:sz w:val="22"/>
          <w:szCs w:val="22"/>
        </w:rPr>
        <w:t xml:space="preserve">Taking ESG into account, </w:t>
      </w:r>
      <w:r w:rsidR="0038037B" w:rsidRPr="259C093D">
        <w:rPr>
          <w:sz w:val="22"/>
          <w:szCs w:val="22"/>
        </w:rPr>
        <w:t>she</w:t>
      </w:r>
      <w:r w:rsidR="00195576" w:rsidRPr="259C093D">
        <w:rPr>
          <w:sz w:val="22"/>
          <w:szCs w:val="22"/>
        </w:rPr>
        <w:t xml:space="preserve"> amplifies </w:t>
      </w:r>
      <w:r w:rsidRPr="259C093D">
        <w:rPr>
          <w:sz w:val="22"/>
          <w:szCs w:val="22"/>
        </w:rPr>
        <w:t>organizatio</w:t>
      </w:r>
      <w:r w:rsidR="00195576" w:rsidRPr="259C093D">
        <w:rPr>
          <w:sz w:val="22"/>
          <w:szCs w:val="22"/>
        </w:rPr>
        <w:t>ns</w:t>
      </w:r>
      <w:r w:rsidR="00947676" w:rsidRPr="259C093D">
        <w:rPr>
          <w:sz w:val="22"/>
          <w:szCs w:val="22"/>
        </w:rPr>
        <w:t>’</w:t>
      </w:r>
      <w:r w:rsidRPr="259C093D">
        <w:rPr>
          <w:sz w:val="22"/>
          <w:szCs w:val="22"/>
        </w:rPr>
        <w:t xml:space="preserve"> culture</w:t>
      </w:r>
      <w:r w:rsidR="00947676" w:rsidRPr="259C093D">
        <w:rPr>
          <w:sz w:val="22"/>
          <w:szCs w:val="22"/>
        </w:rPr>
        <w:t>s</w:t>
      </w:r>
      <w:r w:rsidRPr="259C093D">
        <w:rPr>
          <w:sz w:val="22"/>
          <w:szCs w:val="22"/>
        </w:rPr>
        <w:t xml:space="preserve">, </w:t>
      </w:r>
      <w:r w:rsidR="00195576" w:rsidRPr="259C093D">
        <w:rPr>
          <w:sz w:val="22"/>
          <w:szCs w:val="22"/>
        </w:rPr>
        <w:t xml:space="preserve">infusing </w:t>
      </w:r>
      <w:r w:rsidRPr="259C093D">
        <w:rPr>
          <w:sz w:val="22"/>
          <w:szCs w:val="22"/>
        </w:rPr>
        <w:t>behaviors, values, and norms</w:t>
      </w:r>
      <w:r w:rsidR="00195576" w:rsidRPr="259C093D">
        <w:rPr>
          <w:sz w:val="22"/>
          <w:szCs w:val="22"/>
        </w:rPr>
        <w:t xml:space="preserve"> that expand</w:t>
      </w:r>
      <w:r w:rsidRPr="259C093D">
        <w:rPr>
          <w:sz w:val="22"/>
          <w:szCs w:val="22"/>
        </w:rPr>
        <w:t xml:space="preserve"> </w:t>
      </w:r>
      <w:r w:rsidR="00195576" w:rsidRPr="259C093D">
        <w:rPr>
          <w:sz w:val="22"/>
          <w:szCs w:val="22"/>
        </w:rPr>
        <w:t>into an</w:t>
      </w:r>
      <w:r w:rsidRPr="259C093D">
        <w:rPr>
          <w:sz w:val="22"/>
          <w:szCs w:val="22"/>
        </w:rPr>
        <w:t xml:space="preserve"> </w:t>
      </w:r>
      <w:r w:rsidR="00947676" w:rsidRPr="259C093D">
        <w:rPr>
          <w:sz w:val="22"/>
          <w:szCs w:val="22"/>
        </w:rPr>
        <w:t>inclusive and welcoming workplace</w:t>
      </w:r>
      <w:r w:rsidRPr="259C093D">
        <w:rPr>
          <w:sz w:val="22"/>
          <w:szCs w:val="22"/>
        </w:rPr>
        <w:t>.</w:t>
      </w:r>
      <w:r w:rsidR="00195576" w:rsidRPr="259C093D">
        <w:rPr>
          <w:sz w:val="22"/>
          <w:szCs w:val="22"/>
        </w:rPr>
        <w:t xml:space="preserve"> Combining communications and marketing s</w:t>
      </w:r>
      <w:r w:rsidR="669908A9" w:rsidRPr="259C093D">
        <w:rPr>
          <w:sz w:val="22"/>
          <w:szCs w:val="22"/>
        </w:rPr>
        <w:t>trategy</w:t>
      </w:r>
      <w:r w:rsidR="00195576" w:rsidRPr="259C093D">
        <w:rPr>
          <w:sz w:val="22"/>
          <w:szCs w:val="22"/>
        </w:rPr>
        <w:t xml:space="preserve">, </w:t>
      </w:r>
      <w:r w:rsidRPr="259C093D">
        <w:rPr>
          <w:sz w:val="22"/>
          <w:szCs w:val="22"/>
        </w:rPr>
        <w:t>Luella advances channel alliances</w:t>
      </w:r>
      <w:r w:rsidR="00195576" w:rsidRPr="259C093D">
        <w:rPr>
          <w:sz w:val="22"/>
          <w:szCs w:val="22"/>
        </w:rPr>
        <w:t>,</w:t>
      </w:r>
      <w:r w:rsidRPr="259C093D">
        <w:rPr>
          <w:sz w:val="22"/>
          <w:szCs w:val="22"/>
        </w:rPr>
        <w:t xml:space="preserve"> </w:t>
      </w:r>
      <w:r w:rsidR="0038037B" w:rsidRPr="259C093D">
        <w:rPr>
          <w:sz w:val="22"/>
          <w:szCs w:val="22"/>
        </w:rPr>
        <w:t xml:space="preserve">crisis communications, </w:t>
      </w:r>
      <w:r w:rsidRPr="259C093D">
        <w:rPr>
          <w:sz w:val="22"/>
          <w:szCs w:val="22"/>
        </w:rPr>
        <w:t>digital media</w:t>
      </w:r>
      <w:r w:rsidR="0038037B" w:rsidRPr="259C093D">
        <w:rPr>
          <w:sz w:val="22"/>
          <w:szCs w:val="22"/>
        </w:rPr>
        <w:t xml:space="preserve"> messages</w:t>
      </w:r>
      <w:r w:rsidR="00195576" w:rsidRPr="259C093D">
        <w:rPr>
          <w:sz w:val="22"/>
          <w:szCs w:val="22"/>
        </w:rPr>
        <w:t xml:space="preserve">, </w:t>
      </w:r>
      <w:r w:rsidR="0038037B" w:rsidRPr="259C093D">
        <w:rPr>
          <w:sz w:val="22"/>
          <w:szCs w:val="22"/>
        </w:rPr>
        <w:t>audience</w:t>
      </w:r>
      <w:r w:rsidR="00195576" w:rsidRPr="259C093D">
        <w:rPr>
          <w:sz w:val="22"/>
          <w:szCs w:val="22"/>
        </w:rPr>
        <w:t xml:space="preserve"> engagements, </w:t>
      </w:r>
      <w:r w:rsidR="0038037B" w:rsidRPr="259C093D">
        <w:rPr>
          <w:sz w:val="22"/>
          <w:szCs w:val="22"/>
        </w:rPr>
        <w:t>targeted marketing programs</w:t>
      </w:r>
      <w:r w:rsidR="00195576" w:rsidRPr="259C093D">
        <w:rPr>
          <w:sz w:val="22"/>
          <w:szCs w:val="22"/>
        </w:rPr>
        <w:t xml:space="preserve">, and </w:t>
      </w:r>
      <w:r w:rsidR="7C84CE72" w:rsidRPr="259C093D">
        <w:rPr>
          <w:sz w:val="22"/>
          <w:szCs w:val="22"/>
        </w:rPr>
        <w:t xml:space="preserve">promotional </w:t>
      </w:r>
      <w:r w:rsidR="0038037B" w:rsidRPr="259C093D">
        <w:rPr>
          <w:sz w:val="22"/>
          <w:szCs w:val="22"/>
        </w:rPr>
        <w:t>efforts.</w:t>
      </w:r>
    </w:p>
    <w:p w14:paraId="6ECFBE88" w14:textId="77777777" w:rsidR="00B32086" w:rsidRDefault="00B32086" w:rsidP="00014730">
      <w:pPr>
        <w:rPr>
          <w:sz w:val="22"/>
          <w:szCs w:val="22"/>
        </w:rPr>
      </w:pPr>
    </w:p>
    <w:p w14:paraId="4B77C35C" w14:textId="4063FE9E" w:rsidR="00660A7F" w:rsidRDefault="00660A7F" w:rsidP="00014730">
      <w:pPr>
        <w:rPr>
          <w:sz w:val="22"/>
          <w:szCs w:val="22"/>
        </w:rPr>
      </w:pPr>
      <w:r w:rsidRPr="259C093D">
        <w:rPr>
          <w:sz w:val="22"/>
          <w:szCs w:val="22"/>
        </w:rPr>
        <w:t>With a solution focus, Luella’s leadership</w:t>
      </w:r>
      <w:r w:rsidR="00195576" w:rsidRPr="259C093D">
        <w:rPr>
          <w:sz w:val="22"/>
          <w:szCs w:val="22"/>
        </w:rPr>
        <w:t xml:space="preserve"> has positively impacted </w:t>
      </w:r>
      <w:r w:rsidR="6CFF9F0D" w:rsidRPr="259C093D">
        <w:rPr>
          <w:sz w:val="22"/>
          <w:szCs w:val="22"/>
        </w:rPr>
        <w:t xml:space="preserve">the </w:t>
      </w:r>
      <w:r w:rsidRPr="259C093D">
        <w:rPr>
          <w:sz w:val="22"/>
          <w:szCs w:val="22"/>
        </w:rPr>
        <w:t>Colorado Inclusive Economy</w:t>
      </w:r>
      <w:r w:rsidR="0038037B" w:rsidRPr="259C093D">
        <w:rPr>
          <w:sz w:val="22"/>
          <w:szCs w:val="22"/>
        </w:rPr>
        <w:t xml:space="preserve"> (CIE)</w:t>
      </w:r>
      <w:r w:rsidRPr="259C093D">
        <w:rPr>
          <w:sz w:val="22"/>
          <w:szCs w:val="22"/>
        </w:rPr>
        <w:t>, US Olympic and Paralympic Committee</w:t>
      </w:r>
      <w:r w:rsidR="0038037B" w:rsidRPr="259C093D">
        <w:rPr>
          <w:sz w:val="22"/>
          <w:szCs w:val="22"/>
        </w:rPr>
        <w:t xml:space="preserve"> (USOPC)</w:t>
      </w:r>
      <w:r w:rsidRPr="259C093D">
        <w:rPr>
          <w:sz w:val="22"/>
          <w:szCs w:val="22"/>
        </w:rPr>
        <w:t>, University of Colorado</w:t>
      </w:r>
      <w:r w:rsidR="0038037B" w:rsidRPr="259C093D">
        <w:rPr>
          <w:sz w:val="22"/>
          <w:szCs w:val="22"/>
        </w:rPr>
        <w:t xml:space="preserve"> (CU)</w:t>
      </w:r>
      <w:r w:rsidRPr="259C093D">
        <w:rPr>
          <w:sz w:val="22"/>
          <w:szCs w:val="22"/>
        </w:rPr>
        <w:t>, and Western Union</w:t>
      </w:r>
      <w:r w:rsidR="37CEFAFF" w:rsidRPr="259C093D">
        <w:rPr>
          <w:sz w:val="22"/>
          <w:szCs w:val="22"/>
        </w:rPr>
        <w:t xml:space="preserve"> (WU)</w:t>
      </w:r>
      <w:r w:rsidRPr="259C093D">
        <w:rPr>
          <w:sz w:val="22"/>
          <w:szCs w:val="22"/>
        </w:rPr>
        <w:t>.</w:t>
      </w:r>
      <w:r w:rsidR="00195576" w:rsidRPr="259C093D">
        <w:rPr>
          <w:sz w:val="22"/>
          <w:szCs w:val="22"/>
        </w:rPr>
        <w:t xml:space="preserve"> Luella has coupled ESG</w:t>
      </w:r>
      <w:r w:rsidR="589B0C4C" w:rsidRPr="259C093D">
        <w:rPr>
          <w:sz w:val="22"/>
          <w:szCs w:val="22"/>
        </w:rPr>
        <w:t xml:space="preserve">, </w:t>
      </w:r>
      <w:r w:rsidR="3FC38025" w:rsidRPr="259C093D">
        <w:rPr>
          <w:sz w:val="22"/>
          <w:szCs w:val="22"/>
        </w:rPr>
        <w:t>CSR (Corporate Social Responsibility)</w:t>
      </w:r>
      <w:r w:rsidR="589B0C4C" w:rsidRPr="259C093D">
        <w:rPr>
          <w:sz w:val="22"/>
          <w:szCs w:val="22"/>
        </w:rPr>
        <w:t>, DEI</w:t>
      </w:r>
      <w:r w:rsidR="00195576" w:rsidRPr="259C093D">
        <w:rPr>
          <w:sz w:val="22"/>
          <w:szCs w:val="22"/>
        </w:rPr>
        <w:t xml:space="preserve"> and </w:t>
      </w:r>
      <w:r w:rsidR="0038037B" w:rsidRPr="259C093D">
        <w:rPr>
          <w:sz w:val="22"/>
          <w:szCs w:val="22"/>
        </w:rPr>
        <w:t>communications</w:t>
      </w:r>
      <w:r w:rsidR="00195576" w:rsidRPr="259C093D">
        <w:rPr>
          <w:sz w:val="22"/>
          <w:szCs w:val="22"/>
        </w:rPr>
        <w:t xml:space="preserve"> </w:t>
      </w:r>
      <w:r w:rsidR="00947676" w:rsidRPr="259C093D">
        <w:rPr>
          <w:sz w:val="22"/>
          <w:szCs w:val="22"/>
        </w:rPr>
        <w:t xml:space="preserve">throughout her career </w:t>
      </w:r>
      <w:r w:rsidR="0038037B" w:rsidRPr="259C093D">
        <w:rPr>
          <w:sz w:val="22"/>
          <w:szCs w:val="22"/>
        </w:rPr>
        <w:t>deliver</w:t>
      </w:r>
      <w:r w:rsidR="00C77F2E" w:rsidRPr="259C093D">
        <w:rPr>
          <w:sz w:val="22"/>
          <w:szCs w:val="22"/>
        </w:rPr>
        <w:t>ing</w:t>
      </w:r>
      <w:r w:rsidR="0038037B" w:rsidRPr="259C093D">
        <w:rPr>
          <w:sz w:val="22"/>
          <w:szCs w:val="22"/>
        </w:rPr>
        <w:t xml:space="preserve"> innovative</w:t>
      </w:r>
      <w:r w:rsidR="00195576" w:rsidRPr="259C093D">
        <w:rPr>
          <w:sz w:val="22"/>
          <w:szCs w:val="22"/>
        </w:rPr>
        <w:t xml:space="preserve"> </w:t>
      </w:r>
      <w:r w:rsidR="3A76F782" w:rsidRPr="259C093D">
        <w:rPr>
          <w:sz w:val="22"/>
          <w:szCs w:val="22"/>
        </w:rPr>
        <w:t xml:space="preserve">strategy </w:t>
      </w:r>
      <w:r w:rsidR="0038037B" w:rsidRPr="259C093D">
        <w:rPr>
          <w:sz w:val="22"/>
          <w:szCs w:val="22"/>
        </w:rPr>
        <w:t>while</w:t>
      </w:r>
      <w:r w:rsidR="00195576" w:rsidRPr="259C093D">
        <w:rPr>
          <w:sz w:val="22"/>
          <w:szCs w:val="22"/>
        </w:rPr>
        <w:t xml:space="preserve"> monitor</w:t>
      </w:r>
      <w:r w:rsidR="0038037B" w:rsidRPr="259C093D">
        <w:rPr>
          <w:sz w:val="22"/>
          <w:szCs w:val="22"/>
        </w:rPr>
        <w:t>ing</w:t>
      </w:r>
      <w:r w:rsidR="00195576" w:rsidRPr="259C093D">
        <w:rPr>
          <w:sz w:val="22"/>
          <w:szCs w:val="22"/>
        </w:rPr>
        <w:t xml:space="preserve"> metrics</w:t>
      </w:r>
      <w:r w:rsidR="0038037B" w:rsidRPr="259C093D">
        <w:rPr>
          <w:sz w:val="22"/>
          <w:szCs w:val="22"/>
        </w:rPr>
        <w:t xml:space="preserve"> t</w:t>
      </w:r>
      <w:r w:rsidR="284B989A" w:rsidRPr="259C093D">
        <w:rPr>
          <w:sz w:val="22"/>
          <w:szCs w:val="22"/>
        </w:rPr>
        <w:t xml:space="preserve">hat </w:t>
      </w:r>
      <w:r w:rsidR="00195576" w:rsidRPr="259C093D">
        <w:rPr>
          <w:sz w:val="22"/>
          <w:szCs w:val="22"/>
        </w:rPr>
        <w:t>fuel</w:t>
      </w:r>
      <w:r w:rsidR="0038037B" w:rsidRPr="259C093D">
        <w:rPr>
          <w:sz w:val="22"/>
          <w:szCs w:val="22"/>
        </w:rPr>
        <w:t xml:space="preserve"> initiatives </w:t>
      </w:r>
      <w:r w:rsidR="75FE467D" w:rsidRPr="259C093D">
        <w:rPr>
          <w:sz w:val="22"/>
          <w:szCs w:val="22"/>
        </w:rPr>
        <w:t xml:space="preserve">and </w:t>
      </w:r>
      <w:r w:rsidR="3F99241D" w:rsidRPr="259C093D">
        <w:rPr>
          <w:sz w:val="22"/>
          <w:szCs w:val="22"/>
        </w:rPr>
        <w:t xml:space="preserve">bottom-line and brand </w:t>
      </w:r>
      <w:r w:rsidR="00195576" w:rsidRPr="259C093D">
        <w:rPr>
          <w:sz w:val="22"/>
          <w:szCs w:val="22"/>
        </w:rPr>
        <w:t>growth.</w:t>
      </w:r>
    </w:p>
    <w:p w14:paraId="5A0145A0" w14:textId="77777777" w:rsidR="00D27F13" w:rsidRPr="00B32086" w:rsidRDefault="00D27F13" w:rsidP="00014730">
      <w:pPr>
        <w:rPr>
          <w:sz w:val="22"/>
          <w:szCs w:val="22"/>
        </w:rPr>
      </w:pPr>
    </w:p>
    <w:p w14:paraId="06BA738D" w14:textId="176D7F35" w:rsidR="00D27F13" w:rsidRPr="00B32086" w:rsidRDefault="00961C1F" w:rsidP="00961C1F">
      <w:pPr>
        <w:rPr>
          <w:sz w:val="22"/>
          <w:szCs w:val="22"/>
        </w:rPr>
      </w:pPr>
      <w:r w:rsidRPr="259C093D">
        <w:rPr>
          <w:sz w:val="22"/>
          <w:szCs w:val="22"/>
        </w:rPr>
        <w:t>I</w:t>
      </w:r>
      <w:r w:rsidR="00014730" w:rsidRPr="259C093D">
        <w:rPr>
          <w:sz w:val="22"/>
          <w:szCs w:val="22"/>
        </w:rPr>
        <w:t xml:space="preserve">n her most recent position as </w:t>
      </w:r>
      <w:r w:rsidR="00660A7F" w:rsidRPr="259C093D">
        <w:rPr>
          <w:sz w:val="22"/>
          <w:szCs w:val="22"/>
        </w:rPr>
        <w:t>Chief Executive Officer at Colorado Inclusive Economy</w:t>
      </w:r>
      <w:r w:rsidR="0073590D" w:rsidRPr="259C093D">
        <w:rPr>
          <w:sz w:val="22"/>
          <w:szCs w:val="22"/>
        </w:rPr>
        <w:t xml:space="preserve"> (CIE)</w:t>
      </w:r>
      <w:r w:rsidR="00D27F13" w:rsidRPr="259C093D">
        <w:rPr>
          <w:sz w:val="22"/>
          <w:szCs w:val="22"/>
        </w:rPr>
        <w:t xml:space="preserve">, </w:t>
      </w:r>
      <w:r w:rsidR="00660A7F" w:rsidRPr="259C093D">
        <w:rPr>
          <w:sz w:val="22"/>
          <w:szCs w:val="22"/>
        </w:rPr>
        <w:t>Luella</w:t>
      </w:r>
      <w:r w:rsidRPr="259C093D">
        <w:rPr>
          <w:sz w:val="22"/>
          <w:szCs w:val="22"/>
        </w:rPr>
        <w:t xml:space="preserve"> </w:t>
      </w:r>
      <w:r w:rsidR="00195576" w:rsidRPr="259C093D">
        <w:rPr>
          <w:sz w:val="22"/>
          <w:szCs w:val="22"/>
        </w:rPr>
        <w:t>le</w:t>
      </w:r>
      <w:r w:rsidR="0038037B" w:rsidRPr="259C093D">
        <w:rPr>
          <w:sz w:val="22"/>
          <w:szCs w:val="22"/>
        </w:rPr>
        <w:t>a</w:t>
      </w:r>
      <w:r w:rsidR="00195576" w:rsidRPr="259C093D">
        <w:rPr>
          <w:sz w:val="22"/>
          <w:szCs w:val="22"/>
        </w:rPr>
        <w:t>d</w:t>
      </w:r>
      <w:r w:rsidR="0038037B" w:rsidRPr="259C093D">
        <w:rPr>
          <w:sz w:val="22"/>
          <w:szCs w:val="22"/>
        </w:rPr>
        <w:t>s</w:t>
      </w:r>
      <w:r w:rsidR="00660A7F" w:rsidRPr="259C093D">
        <w:rPr>
          <w:sz w:val="22"/>
          <w:szCs w:val="22"/>
        </w:rPr>
        <w:t xml:space="preserve"> the organization</w:t>
      </w:r>
      <w:r w:rsidR="00195576" w:rsidRPr="259C093D">
        <w:rPr>
          <w:sz w:val="22"/>
          <w:szCs w:val="22"/>
        </w:rPr>
        <w:t>’s strategies, marketing, communications, program</w:t>
      </w:r>
      <w:r w:rsidR="3AFB29A4" w:rsidRPr="259C093D">
        <w:rPr>
          <w:sz w:val="22"/>
          <w:szCs w:val="22"/>
        </w:rPr>
        <w:t>s</w:t>
      </w:r>
      <w:r w:rsidR="00195576" w:rsidRPr="259C093D">
        <w:rPr>
          <w:sz w:val="22"/>
          <w:szCs w:val="22"/>
        </w:rPr>
        <w:t xml:space="preserve">, finance, HR, partnerships, fundraising, and membership </w:t>
      </w:r>
      <w:r w:rsidR="768FBB30" w:rsidRPr="259C093D">
        <w:rPr>
          <w:sz w:val="22"/>
          <w:szCs w:val="22"/>
        </w:rPr>
        <w:t xml:space="preserve">development </w:t>
      </w:r>
      <w:r w:rsidR="00195576" w:rsidRPr="259C093D">
        <w:rPr>
          <w:sz w:val="22"/>
          <w:szCs w:val="22"/>
        </w:rPr>
        <w:t>efforts. She</w:t>
      </w:r>
      <w:r w:rsidR="00660A7F" w:rsidRPr="259C093D">
        <w:rPr>
          <w:sz w:val="22"/>
          <w:szCs w:val="22"/>
        </w:rPr>
        <w:t xml:space="preserve"> develop</w:t>
      </w:r>
      <w:r w:rsidR="00195576" w:rsidRPr="259C093D">
        <w:rPr>
          <w:sz w:val="22"/>
          <w:szCs w:val="22"/>
        </w:rPr>
        <w:t>ed</w:t>
      </w:r>
      <w:r w:rsidR="00660A7F" w:rsidRPr="259C093D">
        <w:rPr>
          <w:sz w:val="22"/>
          <w:szCs w:val="22"/>
        </w:rPr>
        <w:t xml:space="preserve"> </w:t>
      </w:r>
      <w:r w:rsidR="0038037B" w:rsidRPr="259C093D">
        <w:rPr>
          <w:sz w:val="22"/>
          <w:szCs w:val="22"/>
        </w:rPr>
        <w:t xml:space="preserve">a </w:t>
      </w:r>
      <w:r w:rsidR="00660A7F" w:rsidRPr="259C093D">
        <w:rPr>
          <w:sz w:val="22"/>
          <w:szCs w:val="22"/>
        </w:rPr>
        <w:t xml:space="preserve">state-wide initiative </w:t>
      </w:r>
      <w:r w:rsidR="0038037B" w:rsidRPr="259C093D">
        <w:rPr>
          <w:sz w:val="22"/>
          <w:szCs w:val="22"/>
        </w:rPr>
        <w:t xml:space="preserve">in partnership </w:t>
      </w:r>
      <w:r w:rsidR="00660A7F" w:rsidRPr="259C093D">
        <w:rPr>
          <w:sz w:val="22"/>
          <w:szCs w:val="22"/>
        </w:rPr>
        <w:t>with 150+ CEO</w:t>
      </w:r>
      <w:r w:rsidR="00FC5D47" w:rsidRPr="259C093D">
        <w:rPr>
          <w:sz w:val="22"/>
          <w:szCs w:val="22"/>
        </w:rPr>
        <w:t>s</w:t>
      </w:r>
      <w:r w:rsidR="00660A7F" w:rsidRPr="259C093D">
        <w:rPr>
          <w:sz w:val="22"/>
          <w:szCs w:val="22"/>
        </w:rPr>
        <w:t xml:space="preserve"> and </w:t>
      </w:r>
      <w:r w:rsidR="66F07DCB" w:rsidRPr="259C093D">
        <w:rPr>
          <w:sz w:val="22"/>
          <w:szCs w:val="22"/>
        </w:rPr>
        <w:t xml:space="preserve">organizations </w:t>
      </w:r>
      <w:r w:rsidR="00195576" w:rsidRPr="259C093D">
        <w:rPr>
          <w:sz w:val="22"/>
          <w:szCs w:val="22"/>
        </w:rPr>
        <w:t xml:space="preserve">to </w:t>
      </w:r>
      <w:r w:rsidR="7B04086C" w:rsidRPr="259C093D">
        <w:rPr>
          <w:sz w:val="22"/>
          <w:szCs w:val="22"/>
        </w:rPr>
        <w:t xml:space="preserve">propel diverse </w:t>
      </w:r>
      <w:r w:rsidR="00660A7F" w:rsidRPr="259C093D">
        <w:rPr>
          <w:sz w:val="22"/>
          <w:szCs w:val="22"/>
        </w:rPr>
        <w:t xml:space="preserve">workforce opportunities </w:t>
      </w:r>
      <w:r w:rsidR="5ED4E5B0" w:rsidRPr="259C093D">
        <w:rPr>
          <w:sz w:val="22"/>
          <w:szCs w:val="22"/>
        </w:rPr>
        <w:t xml:space="preserve">and improve </w:t>
      </w:r>
      <w:r w:rsidR="00660A7F" w:rsidRPr="259C093D">
        <w:rPr>
          <w:sz w:val="22"/>
          <w:szCs w:val="22"/>
        </w:rPr>
        <w:t>Colorado’s economy.</w:t>
      </w:r>
    </w:p>
    <w:p w14:paraId="37437E90" w14:textId="335B349A" w:rsidR="00D27F13" w:rsidRPr="00B32086" w:rsidRDefault="00D27F13" w:rsidP="00014730">
      <w:pPr>
        <w:rPr>
          <w:sz w:val="22"/>
          <w:szCs w:val="22"/>
        </w:rPr>
      </w:pPr>
    </w:p>
    <w:p w14:paraId="3B027636" w14:textId="1F7FB82C" w:rsidR="00D27F13" w:rsidRPr="00B32086" w:rsidRDefault="00014730" w:rsidP="00014730">
      <w:pPr>
        <w:rPr>
          <w:sz w:val="22"/>
          <w:szCs w:val="22"/>
        </w:rPr>
      </w:pPr>
      <w:r w:rsidRPr="259C093D">
        <w:rPr>
          <w:sz w:val="22"/>
          <w:szCs w:val="22"/>
        </w:rPr>
        <w:t xml:space="preserve">Previously </w:t>
      </w:r>
      <w:r w:rsidR="00660A7F" w:rsidRPr="259C093D">
        <w:rPr>
          <w:sz w:val="22"/>
          <w:szCs w:val="22"/>
        </w:rPr>
        <w:t>Luella</w:t>
      </w:r>
      <w:r w:rsidRPr="259C093D">
        <w:rPr>
          <w:sz w:val="22"/>
          <w:szCs w:val="22"/>
        </w:rPr>
        <w:t xml:space="preserve"> </w:t>
      </w:r>
      <w:r w:rsidR="00630B7D" w:rsidRPr="259C093D">
        <w:rPr>
          <w:sz w:val="22"/>
          <w:szCs w:val="22"/>
        </w:rPr>
        <w:t>served as</w:t>
      </w:r>
      <w:r w:rsidRPr="259C093D">
        <w:rPr>
          <w:sz w:val="22"/>
          <w:szCs w:val="22"/>
        </w:rPr>
        <w:t xml:space="preserve"> </w:t>
      </w:r>
      <w:r w:rsidR="00660A7F" w:rsidRPr="259C093D">
        <w:rPr>
          <w:sz w:val="22"/>
          <w:szCs w:val="22"/>
        </w:rPr>
        <w:t>Chief Marketing and Communications Officer at the US Olympic and Paralympic Committee</w:t>
      </w:r>
      <w:r w:rsidR="00782AFA" w:rsidRPr="259C093D">
        <w:rPr>
          <w:sz w:val="22"/>
          <w:szCs w:val="22"/>
        </w:rPr>
        <w:t xml:space="preserve"> </w:t>
      </w:r>
      <w:r w:rsidR="0073590D" w:rsidRPr="259C093D">
        <w:rPr>
          <w:sz w:val="22"/>
          <w:szCs w:val="22"/>
        </w:rPr>
        <w:t xml:space="preserve">(USOPC) </w:t>
      </w:r>
      <w:r w:rsidR="00782AFA" w:rsidRPr="259C093D">
        <w:rPr>
          <w:sz w:val="22"/>
          <w:szCs w:val="22"/>
        </w:rPr>
        <w:t xml:space="preserve">where she guided 40+ staff focused on </w:t>
      </w:r>
      <w:r w:rsidR="00660A7F" w:rsidRPr="259C093D">
        <w:rPr>
          <w:sz w:val="22"/>
          <w:szCs w:val="22"/>
        </w:rPr>
        <w:t>marketing</w:t>
      </w:r>
      <w:r w:rsidR="00782AFA" w:rsidRPr="259C093D">
        <w:rPr>
          <w:sz w:val="22"/>
          <w:szCs w:val="22"/>
        </w:rPr>
        <w:t xml:space="preserve"> and </w:t>
      </w:r>
      <w:r w:rsidR="00660A7F" w:rsidRPr="259C093D">
        <w:rPr>
          <w:sz w:val="22"/>
          <w:szCs w:val="22"/>
        </w:rPr>
        <w:t>communications</w:t>
      </w:r>
      <w:r w:rsidR="00782AFA" w:rsidRPr="259C093D">
        <w:rPr>
          <w:sz w:val="22"/>
          <w:szCs w:val="22"/>
        </w:rPr>
        <w:t xml:space="preserve"> initiatives. Luella oversaw </w:t>
      </w:r>
      <w:r w:rsidR="68B218D7" w:rsidRPr="259C093D">
        <w:rPr>
          <w:sz w:val="22"/>
          <w:szCs w:val="22"/>
        </w:rPr>
        <w:t xml:space="preserve">stakeholder </w:t>
      </w:r>
      <w:r w:rsidR="00782AFA" w:rsidRPr="259C093D">
        <w:rPr>
          <w:sz w:val="22"/>
          <w:szCs w:val="22"/>
        </w:rPr>
        <w:t>and</w:t>
      </w:r>
      <w:r w:rsidR="00660A7F" w:rsidRPr="259C093D">
        <w:rPr>
          <w:sz w:val="22"/>
          <w:szCs w:val="22"/>
        </w:rPr>
        <w:t xml:space="preserve"> government relations</w:t>
      </w:r>
      <w:r w:rsidR="00782AFA" w:rsidRPr="259C093D">
        <w:rPr>
          <w:sz w:val="22"/>
          <w:szCs w:val="22"/>
        </w:rPr>
        <w:t xml:space="preserve"> supporting athletes and partners</w:t>
      </w:r>
      <w:r w:rsidR="00961C1F" w:rsidRPr="259C093D">
        <w:rPr>
          <w:sz w:val="22"/>
          <w:szCs w:val="22"/>
        </w:rPr>
        <w:t xml:space="preserve">. </w:t>
      </w:r>
      <w:r w:rsidR="0038037B" w:rsidRPr="259C093D">
        <w:rPr>
          <w:sz w:val="22"/>
          <w:szCs w:val="22"/>
        </w:rPr>
        <w:t>In addition, she</w:t>
      </w:r>
      <w:r w:rsidR="00660A7F" w:rsidRPr="259C093D">
        <w:rPr>
          <w:sz w:val="22"/>
          <w:szCs w:val="22"/>
        </w:rPr>
        <w:t xml:space="preserve"> </w:t>
      </w:r>
      <w:r w:rsidR="00961C1F" w:rsidRPr="259C093D">
        <w:rPr>
          <w:sz w:val="22"/>
          <w:szCs w:val="22"/>
        </w:rPr>
        <w:t xml:space="preserve">served as </w:t>
      </w:r>
      <w:r w:rsidR="008D51CE" w:rsidRPr="259C093D">
        <w:rPr>
          <w:sz w:val="22"/>
          <w:szCs w:val="22"/>
        </w:rPr>
        <w:t xml:space="preserve">a </w:t>
      </w:r>
      <w:r w:rsidR="00961C1F" w:rsidRPr="259C093D">
        <w:rPr>
          <w:sz w:val="22"/>
          <w:szCs w:val="22"/>
        </w:rPr>
        <w:t xml:space="preserve">diversity champion </w:t>
      </w:r>
      <w:r w:rsidR="00660A7F" w:rsidRPr="259C093D">
        <w:rPr>
          <w:sz w:val="22"/>
          <w:szCs w:val="22"/>
        </w:rPr>
        <w:t>and</w:t>
      </w:r>
      <w:r w:rsidR="2FA529CA" w:rsidRPr="259C093D">
        <w:rPr>
          <w:sz w:val="22"/>
          <w:szCs w:val="22"/>
        </w:rPr>
        <w:t xml:space="preserve"> member of the C-Suite team.</w:t>
      </w:r>
    </w:p>
    <w:p w14:paraId="5B441921" w14:textId="77777777" w:rsidR="00961C1F" w:rsidRDefault="00961C1F" w:rsidP="00014730">
      <w:pPr>
        <w:rPr>
          <w:sz w:val="22"/>
          <w:szCs w:val="22"/>
        </w:rPr>
      </w:pPr>
    </w:p>
    <w:p w14:paraId="5EEB49DE" w14:textId="1C9FC058" w:rsidR="00014730" w:rsidRPr="00B32086" w:rsidRDefault="00014730" w:rsidP="00014730">
      <w:pPr>
        <w:rPr>
          <w:sz w:val="22"/>
          <w:szCs w:val="22"/>
        </w:rPr>
      </w:pPr>
      <w:r w:rsidRPr="259C093D">
        <w:rPr>
          <w:sz w:val="22"/>
          <w:szCs w:val="22"/>
        </w:rPr>
        <w:t xml:space="preserve">Earlier in her career, </w:t>
      </w:r>
      <w:r w:rsidR="00782AFA" w:rsidRPr="259C093D">
        <w:rPr>
          <w:sz w:val="22"/>
          <w:szCs w:val="22"/>
        </w:rPr>
        <w:t>Luella served as</w:t>
      </w:r>
      <w:r w:rsidR="00660A7F" w:rsidRPr="259C093D">
        <w:rPr>
          <w:sz w:val="22"/>
          <w:szCs w:val="22"/>
        </w:rPr>
        <w:t xml:space="preserve"> Vice </w:t>
      </w:r>
      <w:r w:rsidR="00782AFA" w:rsidRPr="259C093D">
        <w:rPr>
          <w:sz w:val="22"/>
          <w:szCs w:val="22"/>
        </w:rPr>
        <w:t>P</w:t>
      </w:r>
      <w:r w:rsidR="00660A7F" w:rsidRPr="259C093D">
        <w:rPr>
          <w:sz w:val="22"/>
          <w:szCs w:val="22"/>
        </w:rPr>
        <w:t xml:space="preserve">resident of Marketing at </w:t>
      </w:r>
      <w:proofErr w:type="spellStart"/>
      <w:r w:rsidR="00660A7F" w:rsidRPr="259C093D">
        <w:rPr>
          <w:sz w:val="22"/>
          <w:szCs w:val="22"/>
        </w:rPr>
        <w:t>Centura</w:t>
      </w:r>
      <w:proofErr w:type="spellEnd"/>
      <w:r w:rsidR="00660A7F" w:rsidRPr="259C093D">
        <w:rPr>
          <w:sz w:val="22"/>
          <w:szCs w:val="22"/>
        </w:rPr>
        <w:t xml:space="preserve"> Health, Vice Chancellor</w:t>
      </w:r>
      <w:r w:rsidR="7665A716" w:rsidRPr="259C093D">
        <w:rPr>
          <w:sz w:val="22"/>
          <w:szCs w:val="22"/>
        </w:rPr>
        <w:t xml:space="preserve"> of E</w:t>
      </w:r>
      <w:r w:rsidR="00660A7F" w:rsidRPr="259C093D">
        <w:rPr>
          <w:sz w:val="22"/>
          <w:szCs w:val="22"/>
        </w:rPr>
        <w:t>nterprise Development at</w:t>
      </w:r>
      <w:r w:rsidR="00E07794" w:rsidRPr="259C093D">
        <w:rPr>
          <w:sz w:val="22"/>
          <w:szCs w:val="22"/>
        </w:rPr>
        <w:t xml:space="preserve"> the</w:t>
      </w:r>
      <w:r w:rsidR="00660A7F" w:rsidRPr="259C093D">
        <w:rPr>
          <w:sz w:val="22"/>
          <w:szCs w:val="22"/>
        </w:rPr>
        <w:t xml:space="preserve"> University of Colorado South Denver, Chief Global Communications Officer at Western Union</w:t>
      </w:r>
      <w:r w:rsidR="0038037B" w:rsidRPr="259C093D">
        <w:rPr>
          <w:sz w:val="22"/>
          <w:szCs w:val="22"/>
        </w:rPr>
        <w:t>, and Chief MarCom Officer at Denver Museum of Nature and Science.</w:t>
      </w:r>
    </w:p>
    <w:p w14:paraId="3A3F1266" w14:textId="77777777" w:rsidR="00014730" w:rsidRPr="00B32086" w:rsidRDefault="00014730" w:rsidP="00014730">
      <w:pPr>
        <w:rPr>
          <w:sz w:val="22"/>
          <w:szCs w:val="22"/>
        </w:rPr>
      </w:pPr>
    </w:p>
    <w:p w14:paraId="1D0FEED4" w14:textId="4481E730" w:rsidR="005C2253" w:rsidRPr="00B32086" w:rsidRDefault="00660A7F" w:rsidP="00782AFA">
      <w:pPr>
        <w:rPr>
          <w:sz w:val="22"/>
          <w:szCs w:val="22"/>
        </w:rPr>
      </w:pPr>
      <w:r w:rsidRPr="259C093D">
        <w:rPr>
          <w:sz w:val="22"/>
          <w:szCs w:val="22"/>
        </w:rPr>
        <w:t>Luella</w:t>
      </w:r>
      <w:r w:rsidR="00014730" w:rsidRPr="259C093D">
        <w:rPr>
          <w:sz w:val="22"/>
          <w:szCs w:val="22"/>
        </w:rPr>
        <w:t xml:space="preserve"> graduated with a </w:t>
      </w:r>
      <w:r w:rsidRPr="259C093D">
        <w:rPr>
          <w:sz w:val="22"/>
          <w:szCs w:val="22"/>
        </w:rPr>
        <w:t>Master of Business Administration (MBA) degree and a Bachelor of Business Administration</w:t>
      </w:r>
      <w:r w:rsidR="00782AFA" w:rsidRPr="259C093D">
        <w:rPr>
          <w:sz w:val="22"/>
          <w:szCs w:val="22"/>
        </w:rPr>
        <w:t xml:space="preserve"> </w:t>
      </w:r>
      <w:r w:rsidR="09153821" w:rsidRPr="259C093D">
        <w:rPr>
          <w:sz w:val="22"/>
          <w:szCs w:val="22"/>
        </w:rPr>
        <w:t xml:space="preserve">(BBA) </w:t>
      </w:r>
      <w:r w:rsidR="00782AFA" w:rsidRPr="259C093D">
        <w:rPr>
          <w:sz w:val="22"/>
          <w:szCs w:val="22"/>
        </w:rPr>
        <w:t>degree</w:t>
      </w:r>
      <w:r w:rsidRPr="259C093D">
        <w:rPr>
          <w:sz w:val="22"/>
          <w:szCs w:val="22"/>
        </w:rPr>
        <w:t xml:space="preserve"> from the University of New Mexico</w:t>
      </w:r>
      <w:r w:rsidR="00014730" w:rsidRPr="259C093D">
        <w:rPr>
          <w:sz w:val="22"/>
          <w:szCs w:val="22"/>
        </w:rPr>
        <w:t xml:space="preserve">. </w:t>
      </w:r>
      <w:r w:rsidR="00630B7D" w:rsidRPr="259C093D">
        <w:rPr>
          <w:sz w:val="22"/>
          <w:szCs w:val="22"/>
        </w:rPr>
        <w:t xml:space="preserve">She </w:t>
      </w:r>
      <w:r w:rsidR="0038037B" w:rsidRPr="259C093D">
        <w:rPr>
          <w:sz w:val="22"/>
          <w:szCs w:val="22"/>
        </w:rPr>
        <w:t>has served</w:t>
      </w:r>
      <w:r w:rsidRPr="259C093D">
        <w:rPr>
          <w:sz w:val="22"/>
          <w:szCs w:val="22"/>
        </w:rPr>
        <w:t xml:space="preserve"> on </w:t>
      </w:r>
      <w:r w:rsidR="00782AFA" w:rsidRPr="259C093D">
        <w:rPr>
          <w:sz w:val="22"/>
          <w:szCs w:val="22"/>
        </w:rPr>
        <w:t>11</w:t>
      </w:r>
      <w:r w:rsidRPr="259C093D">
        <w:rPr>
          <w:sz w:val="22"/>
          <w:szCs w:val="22"/>
        </w:rPr>
        <w:t xml:space="preserve"> board</w:t>
      </w:r>
      <w:r w:rsidR="00947676" w:rsidRPr="259C093D">
        <w:rPr>
          <w:sz w:val="22"/>
          <w:szCs w:val="22"/>
        </w:rPr>
        <w:t>s</w:t>
      </w:r>
      <w:r w:rsidRPr="259C093D">
        <w:rPr>
          <w:sz w:val="22"/>
          <w:szCs w:val="22"/>
        </w:rPr>
        <w:t xml:space="preserve"> of directors </w:t>
      </w:r>
      <w:r w:rsidR="00782AFA" w:rsidRPr="259C093D">
        <w:rPr>
          <w:sz w:val="22"/>
          <w:szCs w:val="22"/>
        </w:rPr>
        <w:t>in volunteer, chair, and appointed roles</w:t>
      </w:r>
      <w:r w:rsidR="00630B7D" w:rsidRPr="259C093D">
        <w:rPr>
          <w:sz w:val="22"/>
          <w:szCs w:val="22"/>
        </w:rPr>
        <w:t xml:space="preserve">. </w:t>
      </w:r>
      <w:r w:rsidRPr="259C093D">
        <w:rPr>
          <w:sz w:val="22"/>
          <w:szCs w:val="22"/>
        </w:rPr>
        <w:t xml:space="preserve">Luella </w:t>
      </w:r>
      <w:r w:rsidR="002177D8" w:rsidRPr="259C093D">
        <w:rPr>
          <w:sz w:val="22"/>
          <w:szCs w:val="22"/>
        </w:rPr>
        <w:t xml:space="preserve">has been honored with </w:t>
      </w:r>
      <w:r w:rsidRPr="259C093D">
        <w:rPr>
          <w:sz w:val="22"/>
          <w:szCs w:val="22"/>
        </w:rPr>
        <w:t xml:space="preserve">career awards and </w:t>
      </w:r>
      <w:r w:rsidR="002177D8" w:rsidRPr="259C093D">
        <w:rPr>
          <w:sz w:val="22"/>
          <w:szCs w:val="22"/>
        </w:rPr>
        <w:t>distinctions</w:t>
      </w:r>
      <w:r w:rsidR="00E07794" w:rsidRPr="259C093D">
        <w:rPr>
          <w:sz w:val="22"/>
          <w:szCs w:val="22"/>
        </w:rPr>
        <w:t>,</w:t>
      </w:r>
      <w:r w:rsidR="002177D8" w:rsidRPr="259C093D">
        <w:rPr>
          <w:sz w:val="22"/>
          <w:szCs w:val="22"/>
        </w:rPr>
        <w:t xml:space="preserve"> such as the </w:t>
      </w:r>
      <w:r w:rsidRPr="259C093D">
        <w:rPr>
          <w:i/>
          <w:iCs/>
          <w:sz w:val="22"/>
          <w:szCs w:val="22"/>
        </w:rPr>
        <w:t xml:space="preserve">Del Hock Award for </w:t>
      </w:r>
      <w:r w:rsidR="00E07794" w:rsidRPr="259C093D">
        <w:rPr>
          <w:i/>
          <w:iCs/>
          <w:sz w:val="22"/>
          <w:szCs w:val="22"/>
        </w:rPr>
        <w:t>C</w:t>
      </w:r>
      <w:r w:rsidRPr="259C093D">
        <w:rPr>
          <w:i/>
          <w:iCs/>
          <w:sz w:val="22"/>
          <w:szCs w:val="22"/>
        </w:rPr>
        <w:t xml:space="preserve">ommunity Service from the </w:t>
      </w:r>
      <w:r w:rsidRPr="259C093D">
        <w:rPr>
          <w:sz w:val="22"/>
          <w:szCs w:val="22"/>
        </w:rPr>
        <w:t>Denver Metro Chamber of Commerce</w:t>
      </w:r>
      <w:r w:rsidR="00782AFA" w:rsidRPr="259C093D">
        <w:rPr>
          <w:sz w:val="22"/>
          <w:szCs w:val="22"/>
        </w:rPr>
        <w:t>. Luella and her family reside in the Denver</w:t>
      </w:r>
      <w:r w:rsidR="00947676" w:rsidRPr="259C093D">
        <w:rPr>
          <w:sz w:val="22"/>
          <w:szCs w:val="22"/>
        </w:rPr>
        <w:t xml:space="preserve"> </w:t>
      </w:r>
      <w:r w:rsidR="00782AFA" w:rsidRPr="259C093D">
        <w:rPr>
          <w:sz w:val="22"/>
          <w:szCs w:val="22"/>
        </w:rPr>
        <w:t>metro</w:t>
      </w:r>
      <w:r w:rsidR="2F756DD1" w:rsidRPr="259C093D">
        <w:rPr>
          <w:sz w:val="22"/>
          <w:szCs w:val="22"/>
        </w:rPr>
        <w:t xml:space="preserve"> and Silverthorne</w:t>
      </w:r>
      <w:r w:rsidR="00782AFA" w:rsidRPr="259C093D">
        <w:rPr>
          <w:sz w:val="22"/>
          <w:szCs w:val="22"/>
        </w:rPr>
        <w:t xml:space="preserve"> area</w:t>
      </w:r>
      <w:r w:rsidR="0E8C1053" w:rsidRPr="259C093D">
        <w:rPr>
          <w:sz w:val="22"/>
          <w:szCs w:val="22"/>
        </w:rPr>
        <w:t>s</w:t>
      </w:r>
      <w:r w:rsidR="00782AFA" w:rsidRPr="259C093D">
        <w:rPr>
          <w:sz w:val="22"/>
          <w:szCs w:val="22"/>
        </w:rPr>
        <w:t>.</w:t>
      </w:r>
    </w:p>
    <w:p w14:paraId="4AE9639D" w14:textId="769F5B65" w:rsidR="00CE4EEC" w:rsidRPr="00B32086" w:rsidRDefault="00CE4EEC">
      <w:pPr>
        <w:rPr>
          <w:sz w:val="22"/>
          <w:szCs w:val="22"/>
        </w:rPr>
      </w:pPr>
    </w:p>
    <w:p w14:paraId="5C3232CC" w14:textId="77777777" w:rsidR="00CE4EEC" w:rsidRPr="00544895" w:rsidRDefault="00CE4EEC" w:rsidP="00CE4EEC">
      <w:pPr>
        <w:pStyle w:val="TableParagraph"/>
        <w:shd w:val="clear" w:color="auto" w:fill="D9D9D9" w:themeFill="background1" w:themeFillShade="D9"/>
        <w:ind w:left="-1152" w:right="-1152"/>
        <w:jc w:val="center"/>
        <w:rPr>
          <w:b/>
          <w:smallCaps/>
          <w:spacing w:val="50"/>
          <w:sz w:val="28"/>
        </w:rPr>
      </w:pPr>
      <w:r>
        <w:rPr>
          <w:b/>
          <w:smallCaps/>
          <w:spacing w:val="50"/>
          <w:sz w:val="28"/>
        </w:rPr>
        <w:t xml:space="preserve">Selected </w:t>
      </w:r>
      <w:r w:rsidRPr="00544895">
        <w:rPr>
          <w:b/>
          <w:smallCaps/>
          <w:spacing w:val="50"/>
          <w:sz w:val="28"/>
        </w:rPr>
        <w:t>Board Assets</w:t>
      </w:r>
    </w:p>
    <w:p w14:paraId="0CD3A11E" w14:textId="77777777" w:rsidR="00CE4EEC" w:rsidRPr="00074CBC" w:rsidRDefault="00CE4EEC" w:rsidP="00CE4EEC">
      <w:pPr>
        <w:pStyle w:val="ListParagraph"/>
        <w:spacing w:before="180" w:after="0" w:line="240" w:lineRule="auto"/>
        <w:ind w:left="-270" w:right="-234"/>
        <w:contextualSpacing w:val="0"/>
        <w:jc w:val="center"/>
        <w:rPr>
          <w:b/>
          <w:i/>
          <w:sz w:val="10"/>
          <w:szCs w:val="10"/>
        </w:rPr>
      </w:pPr>
    </w:p>
    <w:p w14:paraId="2DD8A9AE" w14:textId="090765F4" w:rsidR="00CE4EEC" w:rsidRPr="00A003E2" w:rsidRDefault="0073590D" w:rsidP="00CE4EEC">
      <w:pPr>
        <w:pStyle w:val="ListParagraph"/>
        <w:spacing w:before="180" w:after="0" w:line="240" w:lineRule="auto"/>
        <w:ind w:left="-270" w:right="-234"/>
        <w:contextualSpacing w:val="0"/>
        <w:jc w:val="center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>Leadership</w:t>
      </w:r>
    </w:p>
    <w:p w14:paraId="2E678907" w14:textId="31BF8EDB" w:rsidR="0073590D" w:rsidRPr="0073590D" w:rsidRDefault="0073590D" w:rsidP="00CF3356">
      <w:pPr>
        <w:pStyle w:val="ListParagraph"/>
        <w:numPr>
          <w:ilvl w:val="0"/>
          <w:numId w:val="9"/>
        </w:numPr>
        <w:snapToGrid w:val="0"/>
        <w:spacing w:before="120" w:after="120" w:line="240" w:lineRule="auto"/>
        <w:contextualSpacing w:val="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Secured engagement</w:t>
      </w:r>
      <w:r w:rsidR="00F15D76">
        <w:rPr>
          <w:rFonts w:asciiTheme="minorHAnsi" w:hAnsiTheme="minorHAnsi" w:cstheme="minorHAnsi"/>
          <w:sz w:val="21"/>
          <w:szCs w:val="21"/>
        </w:rPr>
        <w:t>s</w:t>
      </w:r>
      <w:r>
        <w:rPr>
          <w:rFonts w:asciiTheme="minorHAnsi" w:hAnsiTheme="minorHAnsi" w:cstheme="minorHAnsi"/>
          <w:sz w:val="21"/>
          <w:szCs w:val="21"/>
        </w:rPr>
        <w:t xml:space="preserve"> with 150+ CEO’s and leaders for CIE</w:t>
      </w:r>
      <w:r w:rsidR="00F15D76">
        <w:rPr>
          <w:rFonts w:asciiTheme="minorHAnsi" w:hAnsiTheme="minorHAnsi" w:cstheme="minorHAnsi"/>
          <w:sz w:val="21"/>
          <w:szCs w:val="21"/>
        </w:rPr>
        <w:t>,</w:t>
      </w:r>
      <w:r>
        <w:rPr>
          <w:rFonts w:asciiTheme="minorHAnsi" w:hAnsiTheme="minorHAnsi" w:cstheme="minorHAnsi"/>
          <w:sz w:val="21"/>
          <w:szCs w:val="21"/>
        </w:rPr>
        <w:t xml:space="preserve"> supporting </w:t>
      </w:r>
      <w:r w:rsidR="00F15D76">
        <w:rPr>
          <w:rFonts w:asciiTheme="minorHAnsi" w:hAnsiTheme="minorHAnsi" w:cstheme="minorHAnsi"/>
          <w:sz w:val="21"/>
          <w:szCs w:val="21"/>
        </w:rPr>
        <w:t xml:space="preserve">a </w:t>
      </w:r>
      <w:r>
        <w:rPr>
          <w:rFonts w:asciiTheme="minorHAnsi" w:hAnsiTheme="minorHAnsi" w:cstheme="minorHAnsi"/>
          <w:sz w:val="21"/>
          <w:szCs w:val="21"/>
        </w:rPr>
        <w:t>state-wide action using DEI strategies to create 10,000+ jobs enhancing and advancing Colorado’s public, private, and nonprofit workforce.</w:t>
      </w:r>
    </w:p>
    <w:p w14:paraId="544A2BB7" w14:textId="7BCA9087" w:rsidR="00917D85" w:rsidRPr="00917D85" w:rsidRDefault="00917D85" w:rsidP="259C093D">
      <w:pPr>
        <w:pStyle w:val="ListParagraph"/>
        <w:numPr>
          <w:ilvl w:val="0"/>
          <w:numId w:val="9"/>
        </w:numPr>
        <w:snapToGrid w:val="0"/>
        <w:spacing w:before="120" w:after="120" w:line="240" w:lineRule="auto"/>
        <w:rPr>
          <w:rFonts w:asciiTheme="minorHAnsi" w:hAnsiTheme="minorHAnsi" w:cstheme="minorBidi"/>
          <w:sz w:val="21"/>
          <w:szCs w:val="21"/>
        </w:rPr>
      </w:pPr>
      <w:r w:rsidRPr="259C093D">
        <w:rPr>
          <w:rFonts w:asciiTheme="minorHAnsi" w:hAnsiTheme="minorHAnsi" w:cstheme="minorBidi"/>
          <w:sz w:val="21"/>
          <w:szCs w:val="21"/>
        </w:rPr>
        <w:t xml:space="preserve">Inspired, guided, and </w:t>
      </w:r>
      <w:r w:rsidR="39AAB994" w:rsidRPr="259C093D">
        <w:rPr>
          <w:rFonts w:asciiTheme="minorHAnsi" w:hAnsiTheme="minorHAnsi" w:cstheme="minorBidi"/>
          <w:sz w:val="21"/>
          <w:szCs w:val="21"/>
        </w:rPr>
        <w:t>advanced the strategic planning process and monitoring of team and outcome success.</w:t>
      </w:r>
    </w:p>
    <w:p w14:paraId="5AECF8A9" w14:textId="72336FA9" w:rsidR="00917D85" w:rsidRPr="00917D85" w:rsidRDefault="00917D85" w:rsidP="259C093D">
      <w:pPr>
        <w:pStyle w:val="ListParagraph"/>
        <w:numPr>
          <w:ilvl w:val="0"/>
          <w:numId w:val="9"/>
        </w:numPr>
        <w:snapToGrid w:val="0"/>
        <w:spacing w:before="120" w:after="120" w:line="240" w:lineRule="auto"/>
        <w:rPr>
          <w:rFonts w:asciiTheme="minorHAnsi" w:hAnsiTheme="minorHAnsi" w:cstheme="minorBidi"/>
          <w:sz w:val="21"/>
          <w:szCs w:val="21"/>
        </w:rPr>
      </w:pPr>
      <w:r w:rsidRPr="259C093D">
        <w:rPr>
          <w:rFonts w:asciiTheme="minorHAnsi" w:hAnsiTheme="minorHAnsi" w:cstheme="minorBidi"/>
          <w:sz w:val="21"/>
          <w:szCs w:val="21"/>
        </w:rPr>
        <w:t xml:space="preserve">Engaged and partnered with board of directors at </w:t>
      </w:r>
      <w:r w:rsidR="62F09196" w:rsidRPr="259C093D">
        <w:rPr>
          <w:rFonts w:asciiTheme="minorHAnsi" w:hAnsiTheme="minorHAnsi" w:cstheme="minorBidi"/>
          <w:sz w:val="21"/>
          <w:szCs w:val="21"/>
        </w:rPr>
        <w:t xml:space="preserve">Western Union, </w:t>
      </w:r>
      <w:r w:rsidRPr="259C093D">
        <w:rPr>
          <w:rFonts w:asciiTheme="minorHAnsi" w:hAnsiTheme="minorHAnsi" w:cstheme="minorBidi"/>
          <w:sz w:val="21"/>
          <w:szCs w:val="21"/>
        </w:rPr>
        <w:t xml:space="preserve">CIE, Delta Dental, and </w:t>
      </w:r>
      <w:r w:rsidR="2F1EC559" w:rsidRPr="259C093D">
        <w:rPr>
          <w:rFonts w:asciiTheme="minorHAnsi" w:hAnsiTheme="minorHAnsi" w:cstheme="minorBidi"/>
          <w:sz w:val="21"/>
          <w:szCs w:val="21"/>
        </w:rPr>
        <w:t>Denver Scholarship Foundation.</w:t>
      </w:r>
    </w:p>
    <w:p w14:paraId="2DC397B4" w14:textId="487682D7" w:rsidR="00CC24F2" w:rsidRPr="00CC24F2" w:rsidRDefault="0038037B" w:rsidP="00CF3356">
      <w:pPr>
        <w:pStyle w:val="ListParagraph"/>
        <w:numPr>
          <w:ilvl w:val="0"/>
          <w:numId w:val="9"/>
        </w:numPr>
        <w:snapToGrid w:val="0"/>
        <w:spacing w:before="120" w:after="120" w:line="240" w:lineRule="auto"/>
        <w:contextualSpacing w:val="0"/>
        <w:rPr>
          <w:rFonts w:asciiTheme="minorHAnsi" w:hAnsiTheme="minorHAnsi" w:cstheme="minorHAnsi"/>
          <w:sz w:val="21"/>
          <w:szCs w:val="21"/>
        </w:rPr>
      </w:pPr>
      <w:r>
        <w:rPr>
          <w:rFonts w:cs="Calibri"/>
          <w:color w:val="000000"/>
          <w:sz w:val="21"/>
          <w:szCs w:val="21"/>
        </w:rPr>
        <w:t>Boosted</w:t>
      </w:r>
      <w:r w:rsidR="00917D85">
        <w:rPr>
          <w:rFonts w:cs="Calibri"/>
          <w:color w:val="000000"/>
          <w:sz w:val="21"/>
          <w:szCs w:val="21"/>
        </w:rPr>
        <w:t xml:space="preserve"> CU South Denver</w:t>
      </w:r>
      <w:r>
        <w:rPr>
          <w:rFonts w:cs="Calibri"/>
          <w:color w:val="000000"/>
          <w:sz w:val="21"/>
          <w:szCs w:val="21"/>
        </w:rPr>
        <w:t xml:space="preserve"> offerings by overseeing</w:t>
      </w:r>
      <w:r w:rsidR="00917D85">
        <w:rPr>
          <w:rFonts w:cs="Calibri"/>
          <w:color w:val="000000"/>
          <w:sz w:val="21"/>
          <w:szCs w:val="21"/>
        </w:rPr>
        <w:t xml:space="preserve"> P&amp;L management, finance, communications, marketing, HR, government relations, academic program development, and business operations.</w:t>
      </w:r>
    </w:p>
    <w:p w14:paraId="1272A01A" w14:textId="0623D43E" w:rsidR="00CC24F2" w:rsidRPr="00CC24F2" w:rsidRDefault="35FA0989" w:rsidP="259C093D">
      <w:pPr>
        <w:pStyle w:val="ListParagraph"/>
        <w:numPr>
          <w:ilvl w:val="0"/>
          <w:numId w:val="9"/>
        </w:numPr>
        <w:snapToGrid w:val="0"/>
        <w:spacing w:before="120" w:after="120" w:line="240" w:lineRule="auto"/>
        <w:rPr>
          <w:rFonts w:asciiTheme="minorHAnsi" w:hAnsiTheme="minorHAnsi" w:cstheme="minorBidi"/>
          <w:sz w:val="21"/>
          <w:szCs w:val="21"/>
        </w:rPr>
      </w:pPr>
      <w:r w:rsidRPr="259C093D">
        <w:rPr>
          <w:rFonts w:cs="Calibri"/>
          <w:sz w:val="21"/>
          <w:szCs w:val="21"/>
        </w:rPr>
        <w:t xml:space="preserve">Served in the </w:t>
      </w:r>
      <w:r w:rsidR="00E97EE3" w:rsidRPr="259C093D">
        <w:rPr>
          <w:rFonts w:cs="Calibri"/>
          <w:sz w:val="21"/>
          <w:szCs w:val="21"/>
        </w:rPr>
        <w:t>C-suite executive team at Western Union overseeing international internal and external communication</w:t>
      </w:r>
      <w:r w:rsidR="0038037B" w:rsidRPr="259C093D">
        <w:rPr>
          <w:rFonts w:cs="Calibri"/>
          <w:sz w:val="21"/>
          <w:szCs w:val="21"/>
        </w:rPr>
        <w:t>s and marketing</w:t>
      </w:r>
      <w:r w:rsidR="00E97EE3" w:rsidRPr="259C093D">
        <w:rPr>
          <w:rFonts w:cs="Calibri"/>
          <w:sz w:val="21"/>
          <w:szCs w:val="21"/>
        </w:rPr>
        <w:t xml:space="preserve"> strategies. Led a team of 60 global staff. </w:t>
      </w:r>
    </w:p>
    <w:p w14:paraId="2C968C61" w14:textId="2854AC50" w:rsidR="00CE4EEC" w:rsidRDefault="00FD12EB" w:rsidP="00CF3356">
      <w:pPr>
        <w:numPr>
          <w:ilvl w:val="0"/>
          <w:numId w:val="9"/>
        </w:numPr>
        <w:snapToGrid w:val="0"/>
        <w:spacing w:before="120" w:after="120"/>
        <w:rPr>
          <w:rFonts w:ascii="Calibri" w:hAnsi="Calibri" w:cs="Calibri"/>
          <w:sz w:val="21"/>
          <w:szCs w:val="21"/>
        </w:rPr>
      </w:pPr>
      <w:r w:rsidRPr="259C093D">
        <w:rPr>
          <w:rFonts w:ascii="Calibri" w:hAnsi="Calibri" w:cs="Calibri"/>
          <w:sz w:val="21"/>
          <w:szCs w:val="21"/>
        </w:rPr>
        <w:t>Safeguarded Western Union</w:t>
      </w:r>
      <w:r w:rsidR="0038037B" w:rsidRPr="259C093D">
        <w:rPr>
          <w:rFonts w:ascii="Calibri" w:hAnsi="Calibri" w:cs="Calibri"/>
          <w:sz w:val="21"/>
          <w:szCs w:val="21"/>
        </w:rPr>
        <w:t>’s brand</w:t>
      </w:r>
      <w:r w:rsidRPr="259C093D">
        <w:rPr>
          <w:rFonts w:ascii="Calibri" w:hAnsi="Calibri" w:cs="Calibri"/>
          <w:sz w:val="21"/>
          <w:szCs w:val="21"/>
        </w:rPr>
        <w:t xml:space="preserve"> as company spokesperson engaging key partners, donors, </w:t>
      </w:r>
      <w:r w:rsidR="0038037B" w:rsidRPr="259C093D">
        <w:rPr>
          <w:rFonts w:ascii="Calibri" w:hAnsi="Calibri" w:cs="Calibri"/>
          <w:sz w:val="21"/>
          <w:szCs w:val="21"/>
        </w:rPr>
        <w:t xml:space="preserve">media, </w:t>
      </w:r>
      <w:r w:rsidRPr="259C093D">
        <w:rPr>
          <w:rFonts w:ascii="Calibri" w:hAnsi="Calibri" w:cs="Calibri"/>
          <w:sz w:val="21"/>
          <w:szCs w:val="21"/>
        </w:rPr>
        <w:t>reporters, leaders, government officials</w:t>
      </w:r>
      <w:r w:rsidR="154C7C22" w:rsidRPr="259C093D">
        <w:rPr>
          <w:rFonts w:ascii="Calibri" w:hAnsi="Calibri" w:cs="Calibri"/>
          <w:sz w:val="21"/>
          <w:szCs w:val="21"/>
        </w:rPr>
        <w:t xml:space="preserve"> and shareholders.</w:t>
      </w:r>
    </w:p>
    <w:p w14:paraId="0220C9CC" w14:textId="3EEA5826" w:rsidR="00CE4EEC" w:rsidRDefault="00CE4EEC"/>
    <w:p w14:paraId="408CCFDC" w14:textId="5BD15DD3" w:rsidR="00CE4EEC" w:rsidRPr="0091081C" w:rsidRDefault="00660A7F" w:rsidP="00CE4EEC">
      <w:pPr>
        <w:spacing w:before="80"/>
        <w:ind w:right="-234"/>
        <w:jc w:val="center"/>
        <w:rPr>
          <w:rFonts w:ascii="Calibri" w:hAnsi="Calibri" w:cs="Calibri"/>
          <w:b/>
          <w:i/>
          <w:sz w:val="23"/>
          <w:szCs w:val="23"/>
        </w:rPr>
      </w:pPr>
      <w:r>
        <w:rPr>
          <w:rFonts w:ascii="Calibri" w:hAnsi="Calibri" w:cs="Calibri"/>
          <w:b/>
          <w:i/>
          <w:sz w:val="23"/>
          <w:szCs w:val="23"/>
        </w:rPr>
        <w:t>Communications</w:t>
      </w:r>
      <w:r w:rsidR="0073590D">
        <w:rPr>
          <w:rFonts w:ascii="Calibri" w:hAnsi="Calibri" w:cs="Calibri"/>
          <w:b/>
          <w:i/>
          <w:sz w:val="23"/>
          <w:szCs w:val="23"/>
        </w:rPr>
        <w:t xml:space="preserve"> &amp; Marketing</w:t>
      </w:r>
    </w:p>
    <w:p w14:paraId="25637B66" w14:textId="5A468023" w:rsidR="0073590D" w:rsidRPr="0073590D" w:rsidRDefault="0073590D" w:rsidP="0073590D">
      <w:pPr>
        <w:pStyle w:val="ListParagraph"/>
        <w:numPr>
          <w:ilvl w:val="0"/>
          <w:numId w:val="11"/>
        </w:numPr>
        <w:snapToGrid w:val="0"/>
        <w:spacing w:before="120" w:after="120" w:line="240" w:lineRule="auto"/>
        <w:contextualSpacing w:val="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Captured awareness for USOPC by developing marketing and communications strategies with detailed action plans, including internal messages, crisis communications, media and public relations, and advertising.</w:t>
      </w:r>
    </w:p>
    <w:p w14:paraId="7485EF10" w14:textId="77777777" w:rsidR="00917D85" w:rsidRDefault="00CC24F2" w:rsidP="00CF3356">
      <w:pPr>
        <w:pStyle w:val="ListParagraph"/>
        <w:numPr>
          <w:ilvl w:val="0"/>
          <w:numId w:val="11"/>
        </w:numPr>
        <w:snapToGrid w:val="0"/>
        <w:spacing w:before="120" w:after="120" w:line="240" w:lineRule="auto"/>
        <w:contextualSpacing w:val="0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 xml:space="preserve">Optimized </w:t>
      </w:r>
      <w:r w:rsidR="00917D85">
        <w:rPr>
          <w:rFonts w:cs="Calibri"/>
          <w:sz w:val="21"/>
          <w:szCs w:val="21"/>
        </w:rPr>
        <w:t xml:space="preserve">awareness and community engagement for USOPC by leading digital and traditional channel efforts. </w:t>
      </w:r>
    </w:p>
    <w:p w14:paraId="23EA909D" w14:textId="3CDF8111" w:rsidR="00CC24F2" w:rsidRDefault="00917D85" w:rsidP="259C093D">
      <w:pPr>
        <w:pStyle w:val="ListParagraph"/>
        <w:numPr>
          <w:ilvl w:val="0"/>
          <w:numId w:val="11"/>
        </w:numPr>
        <w:snapToGrid w:val="0"/>
        <w:spacing w:before="120" w:after="120" w:line="240" w:lineRule="auto"/>
        <w:rPr>
          <w:rFonts w:cs="Calibri"/>
          <w:sz w:val="21"/>
          <w:szCs w:val="21"/>
        </w:rPr>
      </w:pPr>
      <w:r w:rsidRPr="4E20A4AE">
        <w:rPr>
          <w:rFonts w:cs="Calibri"/>
          <w:sz w:val="21"/>
          <w:szCs w:val="21"/>
        </w:rPr>
        <w:t xml:space="preserve">Directed USOPC’s innovative content development </w:t>
      </w:r>
      <w:r w:rsidR="2D91280E" w:rsidRPr="4E20A4AE">
        <w:rPr>
          <w:rFonts w:cs="Calibri"/>
          <w:sz w:val="21"/>
          <w:szCs w:val="21"/>
        </w:rPr>
        <w:t>is used</w:t>
      </w:r>
      <w:r w:rsidRPr="4E20A4AE">
        <w:rPr>
          <w:rFonts w:cs="Calibri"/>
          <w:sz w:val="21"/>
          <w:szCs w:val="21"/>
        </w:rPr>
        <w:t xml:space="preserve"> for a website refresh, SEO enhancements, target</w:t>
      </w:r>
      <w:r w:rsidR="0038037B" w:rsidRPr="4E20A4AE">
        <w:rPr>
          <w:rFonts w:cs="Calibri"/>
          <w:sz w:val="21"/>
          <w:szCs w:val="21"/>
        </w:rPr>
        <w:t>ed</w:t>
      </w:r>
      <w:r w:rsidRPr="4E20A4AE">
        <w:rPr>
          <w:rFonts w:cs="Calibri"/>
          <w:sz w:val="21"/>
          <w:szCs w:val="21"/>
        </w:rPr>
        <w:t xml:space="preserve"> social media messages, </w:t>
      </w:r>
      <w:r w:rsidR="0038037B" w:rsidRPr="4E20A4AE">
        <w:rPr>
          <w:rFonts w:cs="Calibri"/>
          <w:sz w:val="21"/>
          <w:szCs w:val="21"/>
        </w:rPr>
        <w:t xml:space="preserve">and </w:t>
      </w:r>
      <w:r w:rsidRPr="4E20A4AE">
        <w:rPr>
          <w:rFonts w:cs="Calibri"/>
          <w:sz w:val="21"/>
          <w:szCs w:val="21"/>
        </w:rPr>
        <w:t>optimiz</w:t>
      </w:r>
      <w:r w:rsidR="0038037B" w:rsidRPr="4E20A4AE">
        <w:rPr>
          <w:rFonts w:cs="Calibri"/>
          <w:sz w:val="21"/>
          <w:szCs w:val="21"/>
        </w:rPr>
        <w:t>ed</w:t>
      </w:r>
      <w:r w:rsidRPr="4E20A4AE">
        <w:rPr>
          <w:rFonts w:cs="Calibri"/>
          <w:sz w:val="21"/>
          <w:szCs w:val="21"/>
        </w:rPr>
        <w:t xml:space="preserve"> web traffic</w:t>
      </w:r>
      <w:r w:rsidR="0038037B" w:rsidRPr="4E20A4AE">
        <w:rPr>
          <w:rFonts w:cs="Calibri"/>
          <w:sz w:val="21"/>
          <w:szCs w:val="21"/>
        </w:rPr>
        <w:t xml:space="preserve">, </w:t>
      </w:r>
      <w:r w:rsidRPr="4E20A4AE">
        <w:rPr>
          <w:rFonts w:cs="Calibri"/>
          <w:sz w:val="21"/>
          <w:szCs w:val="21"/>
        </w:rPr>
        <w:t xml:space="preserve">elevating </w:t>
      </w:r>
      <w:r w:rsidR="35600C86" w:rsidRPr="4E20A4AE">
        <w:rPr>
          <w:rFonts w:cs="Calibri"/>
          <w:sz w:val="21"/>
          <w:szCs w:val="21"/>
        </w:rPr>
        <w:t>Athlete,</w:t>
      </w:r>
      <w:r w:rsidR="1F7D8B0A" w:rsidRPr="4E20A4AE">
        <w:rPr>
          <w:rFonts w:cs="Calibri"/>
          <w:sz w:val="21"/>
          <w:szCs w:val="21"/>
        </w:rPr>
        <w:t xml:space="preserve"> and </w:t>
      </w:r>
      <w:r w:rsidR="0038037B" w:rsidRPr="4E20A4AE">
        <w:rPr>
          <w:rFonts w:cs="Calibri"/>
          <w:sz w:val="21"/>
          <w:szCs w:val="21"/>
        </w:rPr>
        <w:t xml:space="preserve">the </w:t>
      </w:r>
      <w:r w:rsidRPr="4E20A4AE">
        <w:rPr>
          <w:rFonts w:cs="Calibri"/>
          <w:sz w:val="21"/>
          <w:szCs w:val="21"/>
        </w:rPr>
        <w:t>organization</w:t>
      </w:r>
      <w:r w:rsidR="0038037B" w:rsidRPr="4E20A4AE">
        <w:rPr>
          <w:rFonts w:cs="Calibri"/>
          <w:sz w:val="21"/>
          <w:szCs w:val="21"/>
        </w:rPr>
        <w:t>’s</w:t>
      </w:r>
      <w:r w:rsidRPr="4E20A4AE">
        <w:rPr>
          <w:rFonts w:cs="Calibri"/>
          <w:sz w:val="21"/>
          <w:szCs w:val="21"/>
        </w:rPr>
        <w:t xml:space="preserve"> visibility.</w:t>
      </w:r>
    </w:p>
    <w:p w14:paraId="5F52B160" w14:textId="71ECF618" w:rsidR="00CF3356" w:rsidRPr="00E97EE3" w:rsidRDefault="00917D85" w:rsidP="00E97EE3">
      <w:pPr>
        <w:pStyle w:val="ListParagraph"/>
        <w:numPr>
          <w:ilvl w:val="0"/>
          <w:numId w:val="11"/>
        </w:numPr>
        <w:snapToGrid w:val="0"/>
        <w:spacing w:before="120" w:after="120" w:line="240" w:lineRule="auto"/>
        <w:contextualSpacing w:val="0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 xml:space="preserve">Reduced </w:t>
      </w:r>
      <w:proofErr w:type="spellStart"/>
      <w:r w:rsidR="0038037B">
        <w:rPr>
          <w:rFonts w:cs="Calibri"/>
          <w:sz w:val="21"/>
          <w:szCs w:val="21"/>
        </w:rPr>
        <w:t>Centura</w:t>
      </w:r>
      <w:proofErr w:type="spellEnd"/>
      <w:r w:rsidR="0038037B">
        <w:rPr>
          <w:rFonts w:cs="Calibri"/>
          <w:sz w:val="21"/>
          <w:szCs w:val="21"/>
        </w:rPr>
        <w:t xml:space="preserve"> Health’s </w:t>
      </w:r>
      <w:r>
        <w:rPr>
          <w:rFonts w:cs="Calibri"/>
          <w:sz w:val="21"/>
          <w:szCs w:val="21"/>
        </w:rPr>
        <w:t>costs by t</w:t>
      </w:r>
      <w:r w:rsidR="002177D8">
        <w:rPr>
          <w:rFonts w:cs="Calibri"/>
          <w:sz w:val="21"/>
          <w:szCs w:val="21"/>
        </w:rPr>
        <w:t>ransform</w:t>
      </w:r>
      <w:r>
        <w:rPr>
          <w:rFonts w:cs="Calibri"/>
          <w:sz w:val="21"/>
          <w:szCs w:val="21"/>
        </w:rPr>
        <w:t>ing</w:t>
      </w:r>
      <w:r w:rsidR="002177D8">
        <w:rPr>
          <w:rFonts w:cs="Calibri"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 xml:space="preserve">marketing and communications teams </w:t>
      </w:r>
      <w:r w:rsidR="0038037B">
        <w:rPr>
          <w:rFonts w:cs="Calibri"/>
          <w:sz w:val="21"/>
          <w:szCs w:val="21"/>
        </w:rPr>
        <w:t xml:space="preserve">and </w:t>
      </w:r>
      <w:r>
        <w:rPr>
          <w:rFonts w:cs="Calibri"/>
          <w:sz w:val="21"/>
          <w:szCs w:val="21"/>
        </w:rPr>
        <w:t>integrating 18 independent locations into one unified department.</w:t>
      </w:r>
    </w:p>
    <w:p w14:paraId="5B18C533" w14:textId="6CC95F9E" w:rsidR="00CF3356" w:rsidRDefault="00E97EE3" w:rsidP="00CF3356">
      <w:pPr>
        <w:numPr>
          <w:ilvl w:val="0"/>
          <w:numId w:val="11"/>
        </w:numPr>
        <w:snapToGrid w:val="0"/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Expanded </w:t>
      </w:r>
      <w:r w:rsidR="0038037B">
        <w:rPr>
          <w:rFonts w:ascii="Calibri" w:hAnsi="Calibri" w:cs="Calibri"/>
          <w:sz w:val="21"/>
          <w:szCs w:val="21"/>
        </w:rPr>
        <w:t xml:space="preserve">Western Union </w:t>
      </w:r>
      <w:r>
        <w:rPr>
          <w:rFonts w:ascii="Calibri" w:hAnsi="Calibri" w:cs="Calibri"/>
          <w:sz w:val="21"/>
          <w:szCs w:val="21"/>
        </w:rPr>
        <w:t>awareness by securing 1,500+ positive media placements, including top publications such as Bloomberg, Wall Street Journal, Reuters, and the financial Times.</w:t>
      </w:r>
      <w:r w:rsidR="00660A7F">
        <w:rPr>
          <w:rFonts w:ascii="Calibri" w:hAnsi="Calibri" w:cs="Calibri"/>
          <w:sz w:val="21"/>
          <w:szCs w:val="21"/>
        </w:rPr>
        <w:t xml:space="preserve"> </w:t>
      </w:r>
    </w:p>
    <w:p w14:paraId="19DE852C" w14:textId="08284E9F" w:rsidR="00A84071" w:rsidRDefault="00A84071" w:rsidP="00CF3356">
      <w:pPr>
        <w:numPr>
          <w:ilvl w:val="0"/>
          <w:numId w:val="11"/>
        </w:numPr>
        <w:snapToGrid w:val="0"/>
        <w:spacing w:before="120" w:after="1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Engaged target audiences by revitalizing and transforming Western Union’s narrative and brand promise.</w:t>
      </w:r>
    </w:p>
    <w:p w14:paraId="2BF5059C" w14:textId="6D14893E" w:rsidR="00CE4EEC" w:rsidRPr="0091081C" w:rsidRDefault="00CE4EEC" w:rsidP="00CC24F2">
      <w:pPr>
        <w:snapToGrid w:val="0"/>
        <w:spacing w:before="120" w:after="120"/>
        <w:ind w:right="-234"/>
        <w:jc w:val="center"/>
        <w:rPr>
          <w:rFonts w:ascii="Calibri" w:hAnsi="Calibri" w:cs="Calibri"/>
          <w:b/>
          <w:i/>
          <w:sz w:val="23"/>
          <w:szCs w:val="23"/>
        </w:rPr>
      </w:pPr>
      <w:r>
        <w:br/>
      </w:r>
      <w:r w:rsidR="00660A7F">
        <w:rPr>
          <w:rFonts w:ascii="Calibri" w:hAnsi="Calibri" w:cs="Calibri"/>
          <w:b/>
          <w:i/>
          <w:sz w:val="23"/>
          <w:szCs w:val="23"/>
        </w:rPr>
        <w:t>DEI &amp; ESG</w:t>
      </w:r>
    </w:p>
    <w:p w14:paraId="63C4E8D2" w14:textId="07C01465" w:rsidR="00917D85" w:rsidRDefault="00917D85" w:rsidP="259C093D">
      <w:pPr>
        <w:pStyle w:val="ListParagraph"/>
        <w:numPr>
          <w:ilvl w:val="0"/>
          <w:numId w:val="1"/>
        </w:numPr>
        <w:snapToGrid w:val="0"/>
        <w:spacing w:before="120" w:after="120" w:line="240" w:lineRule="auto"/>
        <w:rPr>
          <w:rFonts w:asciiTheme="minorHAnsi" w:hAnsiTheme="minorHAnsi" w:cstheme="minorBidi"/>
          <w:sz w:val="21"/>
          <w:szCs w:val="21"/>
        </w:rPr>
      </w:pPr>
      <w:r w:rsidRPr="259C093D">
        <w:rPr>
          <w:rFonts w:asciiTheme="minorHAnsi" w:hAnsiTheme="minorHAnsi" w:cstheme="minorBidi"/>
          <w:sz w:val="21"/>
          <w:szCs w:val="21"/>
        </w:rPr>
        <w:t xml:space="preserve">Fueled Colorado workforce programs by working with DEI experts to develop </w:t>
      </w:r>
      <w:r w:rsidR="7CF13868" w:rsidRPr="259C093D">
        <w:rPr>
          <w:rFonts w:asciiTheme="minorHAnsi" w:hAnsiTheme="minorHAnsi" w:cstheme="minorBidi"/>
          <w:sz w:val="21"/>
          <w:szCs w:val="21"/>
        </w:rPr>
        <w:t>strategic partnerships</w:t>
      </w:r>
      <w:r w:rsidRPr="259C093D">
        <w:rPr>
          <w:rFonts w:asciiTheme="minorHAnsi" w:hAnsiTheme="minorHAnsi" w:cstheme="minorBidi"/>
          <w:sz w:val="21"/>
          <w:szCs w:val="21"/>
        </w:rPr>
        <w:t>.</w:t>
      </w:r>
    </w:p>
    <w:p w14:paraId="406C2A24" w14:textId="69A42275" w:rsidR="00A84071" w:rsidRDefault="00C04033" w:rsidP="4E20A4AE">
      <w:pPr>
        <w:pStyle w:val="ListParagraph"/>
        <w:numPr>
          <w:ilvl w:val="0"/>
          <w:numId w:val="1"/>
        </w:numPr>
        <w:snapToGrid w:val="0"/>
        <w:spacing w:before="120" w:after="120" w:line="240" w:lineRule="auto"/>
        <w:rPr>
          <w:rFonts w:asciiTheme="minorHAnsi" w:hAnsiTheme="minorHAnsi" w:cstheme="minorBidi"/>
          <w:sz w:val="21"/>
          <w:szCs w:val="21"/>
        </w:rPr>
      </w:pPr>
      <w:r w:rsidRPr="4E20A4AE">
        <w:rPr>
          <w:rFonts w:asciiTheme="minorHAnsi" w:hAnsiTheme="minorHAnsi" w:cstheme="minorBidi"/>
          <w:sz w:val="21"/>
          <w:szCs w:val="21"/>
        </w:rPr>
        <w:t>Influenced Colorado’s</w:t>
      </w:r>
      <w:r w:rsidR="00A84071" w:rsidRPr="4E20A4AE">
        <w:rPr>
          <w:rFonts w:asciiTheme="minorHAnsi" w:hAnsiTheme="minorHAnsi" w:cstheme="minorBidi"/>
          <w:sz w:val="21"/>
          <w:szCs w:val="21"/>
        </w:rPr>
        <w:t xml:space="preserve"> workforce DEI understanding and engagement </w:t>
      </w:r>
      <w:r w:rsidRPr="4E20A4AE">
        <w:rPr>
          <w:rFonts w:asciiTheme="minorHAnsi" w:hAnsiTheme="minorHAnsi" w:cstheme="minorBidi"/>
          <w:sz w:val="21"/>
          <w:szCs w:val="21"/>
        </w:rPr>
        <w:t>with</w:t>
      </w:r>
      <w:r w:rsidR="00A84071" w:rsidRPr="4E20A4AE">
        <w:rPr>
          <w:rFonts w:asciiTheme="minorHAnsi" w:hAnsiTheme="minorHAnsi" w:cstheme="minorBidi"/>
          <w:sz w:val="21"/>
          <w:szCs w:val="21"/>
        </w:rPr>
        <w:t xml:space="preserve"> CIE partners by building workforce programs, sessions, and resources for </w:t>
      </w:r>
      <w:r w:rsidR="6936B99B" w:rsidRPr="4E20A4AE">
        <w:rPr>
          <w:rFonts w:asciiTheme="minorHAnsi" w:hAnsiTheme="minorHAnsi" w:cstheme="minorBidi"/>
          <w:sz w:val="21"/>
          <w:szCs w:val="21"/>
        </w:rPr>
        <w:t>Colorado employers</w:t>
      </w:r>
      <w:r w:rsidR="00A84071" w:rsidRPr="4E20A4AE">
        <w:rPr>
          <w:rFonts w:asciiTheme="minorHAnsi" w:hAnsiTheme="minorHAnsi" w:cstheme="minorBidi"/>
          <w:sz w:val="21"/>
          <w:szCs w:val="21"/>
        </w:rPr>
        <w:t>.</w:t>
      </w:r>
    </w:p>
    <w:p w14:paraId="0C8B38BA" w14:textId="30540EB2" w:rsidR="00917D85" w:rsidRDefault="00917D85" w:rsidP="259C093D">
      <w:pPr>
        <w:pStyle w:val="ListParagraph"/>
        <w:numPr>
          <w:ilvl w:val="0"/>
          <w:numId w:val="1"/>
        </w:numPr>
        <w:snapToGrid w:val="0"/>
        <w:spacing w:before="120" w:after="120" w:line="240" w:lineRule="auto"/>
        <w:rPr>
          <w:rFonts w:cs="Calibri"/>
          <w:sz w:val="21"/>
          <w:szCs w:val="21"/>
        </w:rPr>
      </w:pPr>
      <w:r w:rsidRPr="259C093D">
        <w:rPr>
          <w:rFonts w:cs="Calibri"/>
          <w:sz w:val="21"/>
          <w:szCs w:val="21"/>
        </w:rPr>
        <w:t>Safeguarded CIE</w:t>
      </w:r>
      <w:r w:rsidR="0038037B" w:rsidRPr="259C093D">
        <w:rPr>
          <w:rFonts w:cs="Calibri"/>
          <w:sz w:val="21"/>
          <w:szCs w:val="21"/>
        </w:rPr>
        <w:t>’s</w:t>
      </w:r>
      <w:r w:rsidRPr="259C093D">
        <w:rPr>
          <w:rFonts w:cs="Calibri"/>
          <w:sz w:val="21"/>
          <w:szCs w:val="21"/>
        </w:rPr>
        <w:t xml:space="preserve"> and USOPC</w:t>
      </w:r>
      <w:r w:rsidR="0038037B" w:rsidRPr="259C093D">
        <w:rPr>
          <w:rFonts w:cs="Calibri"/>
          <w:sz w:val="21"/>
          <w:szCs w:val="21"/>
        </w:rPr>
        <w:t xml:space="preserve">’s </w:t>
      </w:r>
      <w:r w:rsidRPr="259C093D">
        <w:rPr>
          <w:rFonts w:cs="Calibri"/>
          <w:sz w:val="21"/>
          <w:szCs w:val="21"/>
        </w:rPr>
        <w:t xml:space="preserve">ESG collective conscientiousness through metric-driven calculated </w:t>
      </w:r>
      <w:r w:rsidR="688CA5A7" w:rsidRPr="259C093D">
        <w:rPr>
          <w:rFonts w:cs="Calibri"/>
          <w:sz w:val="21"/>
          <w:szCs w:val="21"/>
        </w:rPr>
        <w:t xml:space="preserve">CSR </w:t>
      </w:r>
      <w:r w:rsidR="0038037B" w:rsidRPr="259C093D">
        <w:rPr>
          <w:rFonts w:cs="Calibri"/>
          <w:sz w:val="21"/>
          <w:szCs w:val="21"/>
        </w:rPr>
        <w:t>programs</w:t>
      </w:r>
      <w:r w:rsidRPr="259C093D">
        <w:rPr>
          <w:rFonts w:cs="Calibri"/>
          <w:sz w:val="21"/>
          <w:szCs w:val="21"/>
        </w:rPr>
        <w:t xml:space="preserve"> and communication</w:t>
      </w:r>
      <w:r w:rsidR="0038037B" w:rsidRPr="259C093D">
        <w:rPr>
          <w:rFonts w:cs="Calibri"/>
          <w:sz w:val="21"/>
          <w:szCs w:val="21"/>
        </w:rPr>
        <w:t xml:space="preserve"> messages</w:t>
      </w:r>
      <w:r w:rsidRPr="259C093D">
        <w:rPr>
          <w:rFonts w:cs="Calibri"/>
          <w:sz w:val="21"/>
          <w:szCs w:val="21"/>
        </w:rPr>
        <w:t>.</w:t>
      </w:r>
    </w:p>
    <w:p w14:paraId="286B91EB" w14:textId="150F6812" w:rsidR="002177D8" w:rsidRPr="00CF3356" w:rsidRDefault="00917D85" w:rsidP="259C093D">
      <w:pPr>
        <w:pStyle w:val="ListParagraph"/>
        <w:numPr>
          <w:ilvl w:val="0"/>
          <w:numId w:val="1"/>
        </w:numPr>
        <w:snapToGrid w:val="0"/>
        <w:spacing w:before="120" w:after="120" w:line="240" w:lineRule="auto"/>
        <w:rPr>
          <w:rFonts w:cs="Calibri"/>
          <w:sz w:val="21"/>
          <w:szCs w:val="21"/>
        </w:rPr>
      </w:pPr>
      <w:r w:rsidRPr="259C093D">
        <w:rPr>
          <w:rFonts w:cs="Calibri"/>
          <w:sz w:val="21"/>
          <w:szCs w:val="21"/>
        </w:rPr>
        <w:t xml:space="preserve">Enhanced </w:t>
      </w:r>
      <w:r w:rsidR="1248C5F6" w:rsidRPr="259C093D">
        <w:rPr>
          <w:rFonts w:cs="Calibri"/>
          <w:sz w:val="21"/>
          <w:szCs w:val="21"/>
        </w:rPr>
        <w:t xml:space="preserve">Western Union’s </w:t>
      </w:r>
      <w:r w:rsidRPr="259C093D">
        <w:rPr>
          <w:rFonts w:cs="Calibri"/>
          <w:sz w:val="21"/>
          <w:szCs w:val="21"/>
        </w:rPr>
        <w:t>social responsibility increas</w:t>
      </w:r>
      <w:r w:rsidR="0038037B" w:rsidRPr="259C093D">
        <w:rPr>
          <w:rFonts w:cs="Calibri"/>
          <w:sz w:val="21"/>
          <w:szCs w:val="21"/>
        </w:rPr>
        <w:t>ing</w:t>
      </w:r>
      <w:r w:rsidRPr="259C093D">
        <w:rPr>
          <w:rFonts w:cs="Calibri"/>
          <w:sz w:val="21"/>
          <w:szCs w:val="21"/>
        </w:rPr>
        <w:t xml:space="preserve"> partner affiliations</w:t>
      </w:r>
      <w:r w:rsidR="0038037B" w:rsidRPr="259C093D">
        <w:rPr>
          <w:rFonts w:cs="Calibri"/>
          <w:sz w:val="21"/>
          <w:szCs w:val="21"/>
        </w:rPr>
        <w:t xml:space="preserve"> and</w:t>
      </w:r>
      <w:r w:rsidRPr="259C093D">
        <w:rPr>
          <w:rFonts w:cs="Calibri"/>
          <w:sz w:val="21"/>
          <w:szCs w:val="21"/>
        </w:rPr>
        <w:t xml:space="preserve"> </w:t>
      </w:r>
      <w:r w:rsidR="21EB3385" w:rsidRPr="259C093D">
        <w:rPr>
          <w:rFonts w:cs="Calibri"/>
          <w:sz w:val="21"/>
          <w:szCs w:val="21"/>
        </w:rPr>
        <w:t>supporting over 1,200 NGO’s.</w:t>
      </w:r>
    </w:p>
    <w:p w14:paraId="1BBB6830" w14:textId="09D90D9A" w:rsidR="00CE4EEC" w:rsidRPr="00FD12EB" w:rsidRDefault="00FD12EB" w:rsidP="00FD12EB">
      <w:pPr>
        <w:pStyle w:val="ListParagraph"/>
        <w:numPr>
          <w:ilvl w:val="0"/>
          <w:numId w:val="1"/>
        </w:numPr>
        <w:snapToGrid w:val="0"/>
        <w:spacing w:before="120" w:after="120" w:line="240" w:lineRule="auto"/>
        <w:contextualSpacing w:val="0"/>
        <w:rPr>
          <w:rFonts w:asciiTheme="minorHAnsi" w:hAnsiTheme="minorHAnsi" w:cstheme="minorHAnsi"/>
          <w:sz w:val="21"/>
          <w:szCs w:val="21"/>
        </w:rPr>
      </w:pPr>
      <w:r>
        <w:rPr>
          <w:rFonts w:cs="Calibri"/>
          <w:color w:val="000000"/>
          <w:sz w:val="21"/>
          <w:szCs w:val="21"/>
        </w:rPr>
        <w:t>Championed Western Union’s DEI and thought leadership in areas such as immigration, global payments, financial inclusion, education access, and reputation brand management.</w:t>
      </w:r>
      <w:r w:rsidR="00660A7F" w:rsidRPr="00FD12EB">
        <w:rPr>
          <w:rFonts w:cs="Calibri"/>
          <w:sz w:val="21"/>
          <w:szCs w:val="21"/>
        </w:rPr>
        <w:t xml:space="preserve"> </w:t>
      </w:r>
    </w:p>
    <w:sectPr w:rsidR="00CE4EEC" w:rsidRPr="00FD12EB" w:rsidSect="00660A7F">
      <w:headerReference w:type="default" r:id="rId8"/>
      <w:footerReference w:type="default" r:id="rId9"/>
      <w:footerReference w:type="first" r:id="rId10"/>
      <w:pgSz w:w="12240" w:h="15840"/>
      <w:pgMar w:top="1152" w:right="1152" w:bottom="1152" w:left="1152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EBEFB" w14:textId="77777777" w:rsidR="00E2557E" w:rsidRDefault="00E2557E" w:rsidP="008B2A67">
      <w:r>
        <w:separator/>
      </w:r>
    </w:p>
  </w:endnote>
  <w:endnote w:type="continuationSeparator" w:id="0">
    <w:p w14:paraId="1514ABB8" w14:textId="77777777" w:rsidR="00E2557E" w:rsidRDefault="00E2557E" w:rsidP="008B2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7094C" w14:textId="0F6981D8" w:rsidR="00660A7F" w:rsidRPr="00660A7F" w:rsidRDefault="00660A7F" w:rsidP="00660A7F">
    <w:pPr>
      <w:pStyle w:val="Footer"/>
      <w:jc w:val="center"/>
      <w:rPr>
        <w:sz w:val="22"/>
        <w:szCs w:val="22"/>
      </w:rPr>
    </w:pPr>
    <w:r w:rsidRPr="008B2A67">
      <w:rPr>
        <w:sz w:val="22"/>
        <w:szCs w:val="22"/>
      </w:rPr>
      <w:t>LinkedIn.com/in/</w:t>
    </w:r>
    <w:proofErr w:type="spellStart"/>
    <w:r>
      <w:rPr>
        <w:sz w:val="22"/>
        <w:szCs w:val="22"/>
      </w:rPr>
      <w:t>luelladangelo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FA78" w14:textId="461DAA7C" w:rsidR="008B2A67" w:rsidRPr="008B2A67" w:rsidRDefault="00660A7F" w:rsidP="008B2A67">
    <w:pPr>
      <w:pStyle w:val="Footer"/>
      <w:jc w:val="center"/>
      <w:rPr>
        <w:sz w:val="22"/>
        <w:szCs w:val="22"/>
      </w:rPr>
    </w:pPr>
    <w:r>
      <w:rPr>
        <w:sz w:val="22"/>
        <w:szCs w:val="22"/>
      </w:rPr>
      <w:t>Luella Chavez D’Angelo</w:t>
    </w:r>
    <w:r w:rsidR="008B2A67" w:rsidRPr="008B2A67">
      <w:rPr>
        <w:sz w:val="22"/>
        <w:szCs w:val="22"/>
      </w:rPr>
      <w:t xml:space="preserve"> | </w:t>
    </w:r>
    <w:r>
      <w:rPr>
        <w:sz w:val="22"/>
        <w:szCs w:val="22"/>
      </w:rPr>
      <w:t>720.560.9442</w:t>
    </w:r>
    <w:r w:rsidR="008B2A67" w:rsidRPr="008B2A67">
      <w:rPr>
        <w:sz w:val="22"/>
        <w:szCs w:val="22"/>
      </w:rPr>
      <w:t xml:space="preserve"> | LinkedIn.com/in/</w:t>
    </w:r>
    <w:proofErr w:type="spellStart"/>
    <w:r>
      <w:rPr>
        <w:sz w:val="22"/>
        <w:szCs w:val="22"/>
      </w:rPr>
      <w:t>luelladangelo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16D4D" w14:textId="77777777" w:rsidR="00E2557E" w:rsidRDefault="00E2557E" w:rsidP="008B2A67">
      <w:r>
        <w:separator/>
      </w:r>
    </w:p>
  </w:footnote>
  <w:footnote w:type="continuationSeparator" w:id="0">
    <w:p w14:paraId="452CCE8E" w14:textId="77777777" w:rsidR="00E2557E" w:rsidRDefault="00E2557E" w:rsidP="008B2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4D6E0FE3" w14:paraId="234C76B3" w14:textId="77777777" w:rsidTr="4D6E0FE3">
      <w:tc>
        <w:tcPr>
          <w:tcW w:w="3310" w:type="dxa"/>
        </w:tcPr>
        <w:p w14:paraId="3E9E1D28" w14:textId="3EE07C46" w:rsidR="4D6E0FE3" w:rsidRDefault="4D6E0FE3" w:rsidP="4D6E0FE3">
          <w:pPr>
            <w:pStyle w:val="Header"/>
            <w:ind w:left="-115"/>
          </w:pPr>
        </w:p>
      </w:tc>
      <w:tc>
        <w:tcPr>
          <w:tcW w:w="3310" w:type="dxa"/>
        </w:tcPr>
        <w:p w14:paraId="755343DA" w14:textId="7C614B5F" w:rsidR="4D6E0FE3" w:rsidRDefault="4D6E0FE3" w:rsidP="4D6E0FE3">
          <w:pPr>
            <w:pStyle w:val="Header"/>
            <w:jc w:val="center"/>
          </w:pPr>
        </w:p>
      </w:tc>
      <w:tc>
        <w:tcPr>
          <w:tcW w:w="3310" w:type="dxa"/>
        </w:tcPr>
        <w:p w14:paraId="33535AF7" w14:textId="697CE3DD" w:rsidR="4D6E0FE3" w:rsidRDefault="4D6E0FE3" w:rsidP="4D6E0FE3">
          <w:pPr>
            <w:pStyle w:val="Header"/>
            <w:ind w:right="-115"/>
            <w:jc w:val="right"/>
          </w:pPr>
        </w:p>
      </w:tc>
    </w:tr>
  </w:tbl>
  <w:p w14:paraId="60A17D0A" w14:textId="1C48B6E0" w:rsidR="4D6E0FE3" w:rsidRDefault="4D6E0FE3" w:rsidP="4D6E0FE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srOwxC2lAhBRZ" int2:id="yYoCqJ7m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441A7"/>
    <w:multiLevelType w:val="multilevel"/>
    <w:tmpl w:val="822C672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2B1399D"/>
    <w:multiLevelType w:val="hybridMultilevel"/>
    <w:tmpl w:val="D52A4BFA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255D0C"/>
    <w:multiLevelType w:val="hybridMultilevel"/>
    <w:tmpl w:val="C41CEF14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E4839"/>
    <w:multiLevelType w:val="hybridMultilevel"/>
    <w:tmpl w:val="0F5819B8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096B2F"/>
    <w:multiLevelType w:val="hybridMultilevel"/>
    <w:tmpl w:val="73D65CC8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24392"/>
    <w:multiLevelType w:val="hybridMultilevel"/>
    <w:tmpl w:val="5996359A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5607F"/>
    <w:multiLevelType w:val="hybridMultilevel"/>
    <w:tmpl w:val="822C672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5B731079"/>
    <w:multiLevelType w:val="hybridMultilevel"/>
    <w:tmpl w:val="5D608A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54702"/>
    <w:multiLevelType w:val="hybridMultilevel"/>
    <w:tmpl w:val="9BB4B9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53260"/>
    <w:multiLevelType w:val="hybridMultilevel"/>
    <w:tmpl w:val="8370F9C4"/>
    <w:lvl w:ilvl="0" w:tplc="8BB65DFC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EDA0085"/>
    <w:multiLevelType w:val="hybridMultilevel"/>
    <w:tmpl w:val="1B70051E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D063F2"/>
    <w:multiLevelType w:val="multilevel"/>
    <w:tmpl w:val="D52A4BF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94246B"/>
    <w:multiLevelType w:val="hybridMultilevel"/>
    <w:tmpl w:val="C1625FA4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4316F"/>
    <w:multiLevelType w:val="hybridMultilevel"/>
    <w:tmpl w:val="6BDC6E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78FB18EA"/>
    <w:multiLevelType w:val="hybridMultilevel"/>
    <w:tmpl w:val="F1DE75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9902BF"/>
    <w:multiLevelType w:val="hybridMultilevel"/>
    <w:tmpl w:val="2F148DCC"/>
    <w:lvl w:ilvl="0" w:tplc="8812B8A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11"/>
  </w:num>
  <w:num w:numId="7">
    <w:abstractNumId w:val="13"/>
  </w:num>
  <w:num w:numId="8">
    <w:abstractNumId w:val="6"/>
  </w:num>
  <w:num w:numId="9">
    <w:abstractNumId w:val="8"/>
  </w:num>
  <w:num w:numId="10">
    <w:abstractNumId w:val="0"/>
  </w:num>
  <w:num w:numId="11">
    <w:abstractNumId w:val="9"/>
  </w:num>
  <w:num w:numId="12">
    <w:abstractNumId w:val="15"/>
  </w:num>
  <w:num w:numId="13">
    <w:abstractNumId w:val="12"/>
  </w:num>
  <w:num w:numId="14">
    <w:abstractNumId w:val="2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730"/>
    <w:rsid w:val="00014730"/>
    <w:rsid w:val="0001703D"/>
    <w:rsid w:val="00060095"/>
    <w:rsid w:val="00061354"/>
    <w:rsid w:val="000B656C"/>
    <w:rsid w:val="000C51C6"/>
    <w:rsid w:val="000D3EE9"/>
    <w:rsid w:val="00111C17"/>
    <w:rsid w:val="00142156"/>
    <w:rsid w:val="00163DF3"/>
    <w:rsid w:val="00195576"/>
    <w:rsid w:val="001C4CC1"/>
    <w:rsid w:val="002177D8"/>
    <w:rsid w:val="0026692E"/>
    <w:rsid w:val="00303D80"/>
    <w:rsid w:val="0038037B"/>
    <w:rsid w:val="004377ED"/>
    <w:rsid w:val="00463DDF"/>
    <w:rsid w:val="004F292E"/>
    <w:rsid w:val="005C2253"/>
    <w:rsid w:val="006054CD"/>
    <w:rsid w:val="00626A12"/>
    <w:rsid w:val="00630B7D"/>
    <w:rsid w:val="006447A9"/>
    <w:rsid w:val="00660A7F"/>
    <w:rsid w:val="006623CE"/>
    <w:rsid w:val="00685FBE"/>
    <w:rsid w:val="007219F8"/>
    <w:rsid w:val="0073590D"/>
    <w:rsid w:val="007701BA"/>
    <w:rsid w:val="00774780"/>
    <w:rsid w:val="00782AFA"/>
    <w:rsid w:val="008302C1"/>
    <w:rsid w:val="0086751D"/>
    <w:rsid w:val="00896846"/>
    <w:rsid w:val="008B2A67"/>
    <w:rsid w:val="008D51CE"/>
    <w:rsid w:val="00917D85"/>
    <w:rsid w:val="00947676"/>
    <w:rsid w:val="00961C1F"/>
    <w:rsid w:val="009A6D29"/>
    <w:rsid w:val="009D09E9"/>
    <w:rsid w:val="00A84071"/>
    <w:rsid w:val="00AA345E"/>
    <w:rsid w:val="00AF1174"/>
    <w:rsid w:val="00B134CC"/>
    <w:rsid w:val="00B23870"/>
    <w:rsid w:val="00B32086"/>
    <w:rsid w:val="00B34799"/>
    <w:rsid w:val="00BC1CA3"/>
    <w:rsid w:val="00C00B6C"/>
    <w:rsid w:val="00C04033"/>
    <w:rsid w:val="00C77F2E"/>
    <w:rsid w:val="00CC24F2"/>
    <w:rsid w:val="00CD0472"/>
    <w:rsid w:val="00CE4EEC"/>
    <w:rsid w:val="00CF3356"/>
    <w:rsid w:val="00CF782B"/>
    <w:rsid w:val="00D229D0"/>
    <w:rsid w:val="00D27F13"/>
    <w:rsid w:val="00D442F8"/>
    <w:rsid w:val="00D550C6"/>
    <w:rsid w:val="00DE716F"/>
    <w:rsid w:val="00E07794"/>
    <w:rsid w:val="00E2557E"/>
    <w:rsid w:val="00E91D8D"/>
    <w:rsid w:val="00E97EE3"/>
    <w:rsid w:val="00F10F93"/>
    <w:rsid w:val="00F15D76"/>
    <w:rsid w:val="00FB6BB9"/>
    <w:rsid w:val="00FC5D47"/>
    <w:rsid w:val="00FD12EB"/>
    <w:rsid w:val="0247DA2C"/>
    <w:rsid w:val="0424D0D1"/>
    <w:rsid w:val="0566A62E"/>
    <w:rsid w:val="06527B9B"/>
    <w:rsid w:val="09153821"/>
    <w:rsid w:val="0A1B5F4E"/>
    <w:rsid w:val="0E8C1053"/>
    <w:rsid w:val="1248C5F6"/>
    <w:rsid w:val="154C7C22"/>
    <w:rsid w:val="165929FB"/>
    <w:rsid w:val="186A7B9D"/>
    <w:rsid w:val="1F7D8B0A"/>
    <w:rsid w:val="1FFE46D4"/>
    <w:rsid w:val="2007F9C7"/>
    <w:rsid w:val="21EB3385"/>
    <w:rsid w:val="259C093D"/>
    <w:rsid w:val="284B989A"/>
    <w:rsid w:val="29AEDC0D"/>
    <w:rsid w:val="2D91280E"/>
    <w:rsid w:val="2E6924D3"/>
    <w:rsid w:val="2F1EC559"/>
    <w:rsid w:val="2F6C5D30"/>
    <w:rsid w:val="2F756DD1"/>
    <w:rsid w:val="2FA529CA"/>
    <w:rsid w:val="346F5148"/>
    <w:rsid w:val="35600C86"/>
    <w:rsid w:val="35FA0989"/>
    <w:rsid w:val="37CEFAFF"/>
    <w:rsid w:val="39AAB994"/>
    <w:rsid w:val="39D459C2"/>
    <w:rsid w:val="3A76F782"/>
    <w:rsid w:val="3AA3B482"/>
    <w:rsid w:val="3AFB29A4"/>
    <w:rsid w:val="3F99241D"/>
    <w:rsid w:val="3FC38025"/>
    <w:rsid w:val="41BED6E5"/>
    <w:rsid w:val="43AF1328"/>
    <w:rsid w:val="44F677A7"/>
    <w:rsid w:val="46F8C31E"/>
    <w:rsid w:val="4894937F"/>
    <w:rsid w:val="4952B910"/>
    <w:rsid w:val="4D6E0FE3"/>
    <w:rsid w:val="4E20A4AE"/>
    <w:rsid w:val="51640CF5"/>
    <w:rsid w:val="54D93E2A"/>
    <w:rsid w:val="552D8820"/>
    <w:rsid w:val="5754418B"/>
    <w:rsid w:val="589B0C4C"/>
    <w:rsid w:val="5A0AAC36"/>
    <w:rsid w:val="5E58C302"/>
    <w:rsid w:val="5ED4E5B0"/>
    <w:rsid w:val="62AC90B2"/>
    <w:rsid w:val="62F09196"/>
    <w:rsid w:val="669908A9"/>
    <w:rsid w:val="66F07DCB"/>
    <w:rsid w:val="67283C78"/>
    <w:rsid w:val="688CA5A7"/>
    <w:rsid w:val="68B218D7"/>
    <w:rsid w:val="6936B99B"/>
    <w:rsid w:val="698D302A"/>
    <w:rsid w:val="6BB8D44C"/>
    <w:rsid w:val="6BBADAF4"/>
    <w:rsid w:val="6BDC433E"/>
    <w:rsid w:val="6BFBAD9B"/>
    <w:rsid w:val="6CFF9F0D"/>
    <w:rsid w:val="6DEB697B"/>
    <w:rsid w:val="7115DC15"/>
    <w:rsid w:val="75FE467D"/>
    <w:rsid w:val="7665A716"/>
    <w:rsid w:val="768FBB30"/>
    <w:rsid w:val="7889E892"/>
    <w:rsid w:val="7A11BB95"/>
    <w:rsid w:val="7B04086C"/>
    <w:rsid w:val="7C84CE72"/>
    <w:rsid w:val="7CF13868"/>
    <w:rsid w:val="7DB0D78A"/>
    <w:rsid w:val="7DB58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C22BA"/>
  <w14:defaultImageDpi w14:val="32767"/>
  <w15:chartTrackingRefBased/>
  <w15:docId w15:val="{690AB869-4E64-D649-9D31-B398B47D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DengXian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14730"/>
  </w:style>
  <w:style w:type="paragraph" w:styleId="Heading8">
    <w:name w:val="heading 8"/>
    <w:basedOn w:val="Normal"/>
    <w:next w:val="Normal"/>
    <w:link w:val="Heading8Char"/>
    <w:qFormat/>
    <w:rsid w:val="00CE4EEC"/>
    <w:pPr>
      <w:keepNext/>
      <w:spacing w:before="120" w:after="120"/>
      <w:jc w:val="center"/>
      <w:outlineLvl w:val="7"/>
    </w:pPr>
    <w:rPr>
      <w:rFonts w:ascii="Garamond" w:eastAsia="Times New Roman" w:hAnsi="Garamond" w:cs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8Char">
    <w:name w:val="Heading 8 Char"/>
    <w:basedOn w:val="DefaultParagraphFont"/>
    <w:link w:val="Heading8"/>
    <w:rsid w:val="00CE4EEC"/>
    <w:rPr>
      <w:rFonts w:ascii="Garamond" w:eastAsia="Times New Roman" w:hAnsi="Garamond" w:cs="Times New Roman"/>
      <w:b/>
      <w:bCs/>
      <w:lang w:eastAsia="en-US"/>
    </w:rPr>
  </w:style>
  <w:style w:type="paragraph" w:customStyle="1" w:styleId="TableParagraph">
    <w:name w:val="Table Paragraph"/>
    <w:basedOn w:val="Normal"/>
    <w:uiPriority w:val="1"/>
    <w:qFormat/>
    <w:rsid w:val="00CE4EEC"/>
    <w:pPr>
      <w:widowControl w:val="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4EE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B2A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A67"/>
  </w:style>
  <w:style w:type="paragraph" w:styleId="Footer">
    <w:name w:val="footer"/>
    <w:basedOn w:val="Normal"/>
    <w:link w:val="FooterChar"/>
    <w:uiPriority w:val="99"/>
    <w:unhideWhenUsed/>
    <w:rsid w:val="008B2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1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863</Words>
  <Characters>4922</Characters>
  <Application>Microsoft Office Word</Application>
  <DocSecurity>0</DocSecurity>
  <Lines>41</Lines>
  <Paragraphs>11</Paragraphs>
  <ScaleCrop>false</ScaleCrop>
  <Manager/>
  <Company/>
  <LinksUpToDate>false</LinksUpToDate>
  <CharactersWithSpaces>5774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Luella</dc:creator>
  <cp:keywords/>
  <dc:description/>
  <cp:lastModifiedBy>Laura Thompson</cp:lastModifiedBy>
  <cp:revision>33</cp:revision>
  <cp:lastPrinted>2022-02-09T16:44:00Z</cp:lastPrinted>
  <dcterms:created xsi:type="dcterms:W3CDTF">2022-02-08T19:40:00Z</dcterms:created>
  <dcterms:modified xsi:type="dcterms:W3CDTF">2022-02-28T00:02:00Z</dcterms:modified>
  <cp:category/>
</cp:coreProperties>
</file>